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B7" w:rsidRPr="009C6846" w:rsidRDefault="004132B7" w:rsidP="004132B7">
      <w:pPr>
        <w:pStyle w:val="1"/>
        <w:spacing w:line="240" w:lineRule="auto"/>
        <w:rPr>
          <w:sz w:val="16"/>
          <w:szCs w:val="16"/>
        </w:rPr>
      </w:pPr>
      <w:r w:rsidRPr="009C6846">
        <w:rPr>
          <w:sz w:val="16"/>
          <w:szCs w:val="16"/>
        </w:rPr>
        <w:t>ДОГОВОР</w:t>
      </w:r>
    </w:p>
    <w:p w:rsidR="004132B7" w:rsidRPr="009C6846" w:rsidRDefault="004132B7" w:rsidP="004132B7">
      <w:pPr>
        <w:pStyle w:val="a3"/>
        <w:spacing w:line="240" w:lineRule="auto"/>
        <w:rPr>
          <w:sz w:val="16"/>
          <w:szCs w:val="16"/>
        </w:rPr>
      </w:pPr>
      <w:r w:rsidRPr="009C6846">
        <w:rPr>
          <w:sz w:val="16"/>
          <w:szCs w:val="16"/>
        </w:rPr>
        <w:t>на оказание платных образовательных услуг  в сфере профессионального образования</w:t>
      </w:r>
    </w:p>
    <w:p w:rsidR="004132B7" w:rsidRPr="008975FE" w:rsidRDefault="00E33564" w:rsidP="004132B7">
      <w:pPr>
        <w:spacing w:line="240" w:lineRule="auto"/>
        <w:jc w:val="both"/>
        <w:rPr>
          <w:sz w:val="16"/>
          <w:szCs w:val="16"/>
        </w:rPr>
      </w:pPr>
      <w:r>
        <w:rPr>
          <w:sz w:val="16"/>
          <w:szCs w:val="16"/>
        </w:rPr>
        <w:t xml:space="preserve">«____»__________20 </w:t>
      </w:r>
      <w:r w:rsidR="000006B2">
        <w:rPr>
          <w:sz w:val="16"/>
          <w:szCs w:val="16"/>
        </w:rPr>
        <w:t>__</w:t>
      </w:r>
      <w:r w:rsidR="004132B7" w:rsidRPr="008975FE">
        <w:rPr>
          <w:sz w:val="16"/>
          <w:szCs w:val="16"/>
        </w:rPr>
        <w:t xml:space="preserve"> г.                                 </w:t>
      </w:r>
      <w:r>
        <w:rPr>
          <w:sz w:val="16"/>
          <w:szCs w:val="16"/>
        </w:rPr>
        <w:t xml:space="preserve">               </w:t>
      </w:r>
      <w:r w:rsidR="004132B7" w:rsidRPr="008975FE">
        <w:rPr>
          <w:sz w:val="16"/>
          <w:szCs w:val="16"/>
        </w:rPr>
        <w:t xml:space="preserve">    г. Нефтекамск                                        </w:t>
      </w:r>
      <w:r w:rsidR="000006B2">
        <w:rPr>
          <w:sz w:val="16"/>
          <w:szCs w:val="16"/>
        </w:rPr>
        <w:t xml:space="preserve">                                                 </w:t>
      </w:r>
      <w:r w:rsidR="004132B7" w:rsidRPr="008975FE">
        <w:rPr>
          <w:sz w:val="16"/>
          <w:szCs w:val="16"/>
        </w:rPr>
        <w:t xml:space="preserve">  №_________________</w:t>
      </w:r>
    </w:p>
    <w:p w:rsidR="004132B7" w:rsidRPr="008975FE" w:rsidRDefault="004132B7" w:rsidP="004132B7">
      <w:pPr>
        <w:spacing w:line="240" w:lineRule="auto"/>
        <w:rPr>
          <w:sz w:val="16"/>
          <w:szCs w:val="16"/>
        </w:rPr>
      </w:pPr>
    </w:p>
    <w:p w:rsidR="004132B7" w:rsidRPr="008975FE" w:rsidRDefault="004132B7" w:rsidP="004132B7">
      <w:pPr>
        <w:spacing w:line="240" w:lineRule="auto"/>
        <w:jc w:val="both"/>
        <w:rPr>
          <w:sz w:val="16"/>
          <w:szCs w:val="16"/>
        </w:rPr>
      </w:pPr>
      <w:r w:rsidRPr="008975FE">
        <w:rPr>
          <w:sz w:val="16"/>
          <w:szCs w:val="16"/>
        </w:rPr>
        <w:t xml:space="preserve">                 </w:t>
      </w:r>
      <w:r w:rsidRPr="008975FE">
        <w:rPr>
          <w:sz w:val="16"/>
          <w:szCs w:val="16"/>
        </w:rPr>
        <w:tab/>
      </w:r>
      <w:r w:rsidRPr="008975FE">
        <w:rPr>
          <w:sz w:val="16"/>
          <w:szCs w:val="16"/>
        </w:rPr>
        <w:tab/>
      </w:r>
      <w:r w:rsidRPr="008975FE">
        <w:rPr>
          <w:sz w:val="16"/>
          <w:szCs w:val="16"/>
        </w:rPr>
        <w:tab/>
      </w:r>
      <w:r w:rsidRPr="008975FE">
        <w:rPr>
          <w:sz w:val="16"/>
          <w:szCs w:val="16"/>
        </w:rPr>
        <w:tab/>
      </w:r>
      <w:r w:rsidRPr="008975FE">
        <w:rPr>
          <w:sz w:val="16"/>
          <w:szCs w:val="16"/>
        </w:rPr>
        <w:tab/>
        <w:t xml:space="preserve">        </w:t>
      </w:r>
      <w:r w:rsidRPr="008975FE">
        <w:rPr>
          <w:sz w:val="16"/>
          <w:szCs w:val="16"/>
        </w:rPr>
        <w:tab/>
      </w:r>
    </w:p>
    <w:p w:rsidR="004132B7" w:rsidRPr="008975FE" w:rsidRDefault="004132B7" w:rsidP="004132B7">
      <w:pPr>
        <w:spacing w:line="240" w:lineRule="auto"/>
        <w:ind w:firstLine="708"/>
        <w:jc w:val="both"/>
        <w:rPr>
          <w:sz w:val="16"/>
          <w:szCs w:val="16"/>
        </w:rPr>
      </w:pPr>
      <w:r w:rsidRPr="008975FE">
        <w:rPr>
          <w:color w:val="000000"/>
          <w:sz w:val="16"/>
          <w:szCs w:val="16"/>
        </w:rPr>
        <w:t>Государственное автономное</w:t>
      </w:r>
      <w:r w:rsidR="005F63D2">
        <w:rPr>
          <w:color w:val="000000"/>
          <w:sz w:val="16"/>
          <w:szCs w:val="16"/>
        </w:rPr>
        <w:t xml:space="preserve"> профессиональное</w:t>
      </w:r>
      <w:r w:rsidRPr="008975FE">
        <w:rPr>
          <w:color w:val="000000"/>
          <w:sz w:val="16"/>
          <w:szCs w:val="16"/>
        </w:rPr>
        <w:t xml:space="preserve"> образовательное учреждение Нефтекамский нефтяной </w:t>
      </w:r>
      <w:r w:rsidRPr="008975FE">
        <w:rPr>
          <w:color w:val="000000"/>
          <w:spacing w:val="7"/>
          <w:sz w:val="16"/>
          <w:szCs w:val="16"/>
        </w:rPr>
        <w:t xml:space="preserve">колледж, в лице директора </w:t>
      </w:r>
      <w:proofErr w:type="spellStart"/>
      <w:r w:rsidR="00E33564">
        <w:rPr>
          <w:color w:val="000000"/>
          <w:spacing w:val="7"/>
          <w:sz w:val="16"/>
          <w:szCs w:val="16"/>
        </w:rPr>
        <w:t>Буланкина</w:t>
      </w:r>
      <w:proofErr w:type="spellEnd"/>
      <w:r w:rsidR="00E33564">
        <w:rPr>
          <w:color w:val="000000"/>
          <w:spacing w:val="7"/>
          <w:sz w:val="16"/>
          <w:szCs w:val="16"/>
        </w:rPr>
        <w:t xml:space="preserve"> Александра Николаевича</w:t>
      </w:r>
      <w:r w:rsidRPr="008975FE">
        <w:rPr>
          <w:color w:val="000000"/>
          <w:spacing w:val="7"/>
          <w:sz w:val="16"/>
          <w:szCs w:val="16"/>
        </w:rPr>
        <w:t>, действующего на основании Устава, лицензии</w:t>
      </w:r>
      <w:r w:rsidR="00755028" w:rsidRPr="00755028">
        <w:rPr>
          <w:szCs w:val="16"/>
        </w:rPr>
        <w:t xml:space="preserve"> </w:t>
      </w:r>
      <w:r w:rsidR="00755028" w:rsidRPr="009C6846">
        <w:rPr>
          <w:szCs w:val="16"/>
        </w:rPr>
        <w:t xml:space="preserve">на </w:t>
      </w:r>
      <w:proofErr w:type="gramStart"/>
      <w:r w:rsidR="00755028" w:rsidRPr="009C6846">
        <w:rPr>
          <w:szCs w:val="16"/>
        </w:rPr>
        <w:t>право ведения</w:t>
      </w:r>
      <w:proofErr w:type="gramEnd"/>
      <w:r w:rsidR="00755028" w:rsidRPr="009C6846">
        <w:rPr>
          <w:szCs w:val="16"/>
        </w:rPr>
        <w:t xml:space="preserve"> образовательной деятельности</w:t>
      </w:r>
      <w:r w:rsidR="00755028" w:rsidRPr="008975FE">
        <w:rPr>
          <w:sz w:val="16"/>
          <w:szCs w:val="16"/>
        </w:rPr>
        <w:t xml:space="preserve"> </w:t>
      </w:r>
      <w:r w:rsidR="000006B2">
        <w:rPr>
          <w:sz w:val="16"/>
          <w:szCs w:val="16"/>
        </w:rPr>
        <w:t xml:space="preserve">серия </w:t>
      </w:r>
      <w:r w:rsidRPr="008975FE">
        <w:rPr>
          <w:sz w:val="16"/>
          <w:szCs w:val="16"/>
        </w:rPr>
        <w:t>02</w:t>
      </w:r>
      <w:r w:rsidR="005F63D2">
        <w:rPr>
          <w:sz w:val="16"/>
          <w:szCs w:val="16"/>
        </w:rPr>
        <w:t>Л01</w:t>
      </w:r>
      <w:r w:rsidRPr="008975FE">
        <w:rPr>
          <w:sz w:val="16"/>
          <w:szCs w:val="16"/>
        </w:rPr>
        <w:t xml:space="preserve"> №  00</w:t>
      </w:r>
      <w:r w:rsidR="005F63D2">
        <w:rPr>
          <w:sz w:val="16"/>
          <w:szCs w:val="16"/>
        </w:rPr>
        <w:t>05162</w:t>
      </w:r>
      <w:r w:rsidR="00755028">
        <w:rPr>
          <w:sz w:val="16"/>
          <w:szCs w:val="16"/>
        </w:rPr>
        <w:t xml:space="preserve"> от </w:t>
      </w:r>
      <w:r w:rsidR="005F63D2">
        <w:rPr>
          <w:sz w:val="16"/>
          <w:szCs w:val="16"/>
        </w:rPr>
        <w:t>25</w:t>
      </w:r>
      <w:r w:rsidR="00755028">
        <w:rPr>
          <w:sz w:val="16"/>
          <w:szCs w:val="16"/>
        </w:rPr>
        <w:t xml:space="preserve"> </w:t>
      </w:r>
      <w:r w:rsidR="005F63D2">
        <w:rPr>
          <w:sz w:val="16"/>
          <w:szCs w:val="16"/>
        </w:rPr>
        <w:t>ноября</w:t>
      </w:r>
      <w:r w:rsidR="00755028">
        <w:rPr>
          <w:sz w:val="16"/>
          <w:szCs w:val="16"/>
        </w:rPr>
        <w:t xml:space="preserve"> </w:t>
      </w:r>
      <w:smartTag w:uri="urn:schemas-microsoft-com:office:smarttags" w:element="metricconverter">
        <w:smartTagPr>
          <w:attr w:name="ProductID" w:val="2015 г"/>
        </w:smartTagPr>
        <w:r w:rsidR="00755028">
          <w:rPr>
            <w:sz w:val="16"/>
            <w:szCs w:val="16"/>
          </w:rPr>
          <w:t>201</w:t>
        </w:r>
        <w:r w:rsidR="005F63D2">
          <w:rPr>
            <w:sz w:val="16"/>
            <w:szCs w:val="16"/>
          </w:rPr>
          <w:t>5</w:t>
        </w:r>
        <w:r w:rsidR="00755028">
          <w:rPr>
            <w:sz w:val="16"/>
            <w:szCs w:val="16"/>
          </w:rPr>
          <w:t xml:space="preserve"> г</w:t>
        </w:r>
      </w:smartTag>
      <w:r w:rsidR="00755028">
        <w:rPr>
          <w:sz w:val="16"/>
          <w:szCs w:val="16"/>
        </w:rPr>
        <w:t>.</w:t>
      </w:r>
      <w:r w:rsidRPr="008975FE">
        <w:rPr>
          <w:sz w:val="16"/>
          <w:szCs w:val="16"/>
        </w:rPr>
        <w:t xml:space="preserve">, </w:t>
      </w:r>
      <w:r w:rsidRPr="008975FE">
        <w:rPr>
          <w:color w:val="000000"/>
          <w:sz w:val="16"/>
          <w:szCs w:val="16"/>
        </w:rPr>
        <w:t xml:space="preserve">(далее </w:t>
      </w:r>
      <w:r>
        <w:rPr>
          <w:color w:val="000000"/>
          <w:sz w:val="16"/>
          <w:szCs w:val="16"/>
        </w:rPr>
        <w:t>Исполнитель</w:t>
      </w:r>
      <w:r w:rsidRPr="008975FE">
        <w:rPr>
          <w:color w:val="000000"/>
          <w:sz w:val="16"/>
          <w:szCs w:val="16"/>
        </w:rPr>
        <w:t>) с одной стороны</w:t>
      </w:r>
      <w:r w:rsidRPr="008975FE">
        <w:rPr>
          <w:sz w:val="16"/>
          <w:szCs w:val="16"/>
        </w:rPr>
        <w:t xml:space="preserve">, и </w:t>
      </w:r>
    </w:p>
    <w:p w:rsidR="00931696" w:rsidRDefault="00931696" w:rsidP="004132B7">
      <w:pPr>
        <w:spacing w:line="240" w:lineRule="auto"/>
        <w:jc w:val="both"/>
        <w:rPr>
          <w:sz w:val="16"/>
          <w:szCs w:val="16"/>
        </w:rPr>
      </w:pPr>
    </w:p>
    <w:p w:rsidR="004132B7" w:rsidRPr="008975FE" w:rsidRDefault="004132B7" w:rsidP="004132B7">
      <w:pPr>
        <w:spacing w:line="240" w:lineRule="auto"/>
        <w:jc w:val="both"/>
        <w:rPr>
          <w:sz w:val="16"/>
          <w:szCs w:val="16"/>
        </w:rPr>
      </w:pPr>
      <w:r w:rsidRPr="008975FE">
        <w:rPr>
          <w:sz w:val="16"/>
          <w:szCs w:val="16"/>
        </w:rPr>
        <w:t>____________________________________________________________________________________________</w:t>
      </w:r>
      <w:r w:rsidR="004D702C">
        <w:rPr>
          <w:sz w:val="16"/>
          <w:szCs w:val="16"/>
        </w:rPr>
        <w:t>___________________</w:t>
      </w:r>
      <w:r w:rsidRPr="008975FE">
        <w:rPr>
          <w:sz w:val="16"/>
          <w:szCs w:val="16"/>
        </w:rPr>
        <w:t>(далее Заказчик),</w:t>
      </w:r>
    </w:p>
    <w:p w:rsidR="00931696" w:rsidRDefault="00931696" w:rsidP="004132B7">
      <w:pPr>
        <w:spacing w:line="240" w:lineRule="auto"/>
        <w:jc w:val="both"/>
        <w:rPr>
          <w:sz w:val="16"/>
          <w:szCs w:val="16"/>
        </w:rPr>
      </w:pPr>
    </w:p>
    <w:p w:rsidR="004132B7" w:rsidRPr="008975FE" w:rsidRDefault="004132B7" w:rsidP="004132B7">
      <w:pPr>
        <w:spacing w:line="240" w:lineRule="auto"/>
        <w:jc w:val="both"/>
        <w:rPr>
          <w:sz w:val="16"/>
          <w:szCs w:val="16"/>
        </w:rPr>
      </w:pPr>
      <w:r w:rsidRPr="008975FE">
        <w:rPr>
          <w:sz w:val="16"/>
          <w:szCs w:val="16"/>
        </w:rPr>
        <w:t>и</w:t>
      </w:r>
      <w:r w:rsidRPr="004D702C">
        <w:rPr>
          <w:sz w:val="16"/>
          <w:szCs w:val="16"/>
        </w:rPr>
        <w:t>____________________________________________________________________________________________(далее Обучающийся),</w:t>
      </w:r>
      <w:r w:rsidR="004D702C" w:rsidRPr="004D702C">
        <w:rPr>
          <w:sz w:val="16"/>
          <w:szCs w:val="16"/>
        </w:rPr>
        <w:t xml:space="preserve"> </w:t>
      </w:r>
      <w:r w:rsidRPr="004D702C">
        <w:rPr>
          <w:sz w:val="16"/>
          <w:szCs w:val="16"/>
        </w:rPr>
        <w:t>с</w:t>
      </w:r>
      <w:r w:rsidRPr="008975FE">
        <w:rPr>
          <w:sz w:val="16"/>
          <w:szCs w:val="16"/>
        </w:rPr>
        <w:t xml:space="preserve"> другой стороны заключили настоящий договор о нижеследующем:</w:t>
      </w:r>
    </w:p>
    <w:p w:rsidR="005D76B4" w:rsidRPr="009C6846" w:rsidRDefault="005D76B4" w:rsidP="005D76B4">
      <w:pPr>
        <w:pStyle w:val="3"/>
        <w:spacing w:line="240" w:lineRule="auto"/>
        <w:rPr>
          <w:sz w:val="16"/>
          <w:szCs w:val="16"/>
        </w:rPr>
      </w:pPr>
      <w:r w:rsidRPr="009C6846">
        <w:rPr>
          <w:sz w:val="16"/>
          <w:szCs w:val="16"/>
        </w:rPr>
        <w:t>1. Предмет договора</w:t>
      </w:r>
    </w:p>
    <w:p w:rsidR="00FC527C" w:rsidRDefault="00FC527C" w:rsidP="00FC527C">
      <w:pPr>
        <w:pStyle w:val="21"/>
        <w:shd w:val="clear" w:color="auto" w:fill="auto"/>
        <w:spacing w:before="0" w:line="240" w:lineRule="auto"/>
        <w:ind w:firstLine="580"/>
        <w:rPr>
          <w:rFonts w:ascii="Times New Roman" w:hAnsi="Times New Roman"/>
          <w:sz w:val="16"/>
          <w:szCs w:val="16"/>
        </w:rPr>
      </w:pPr>
      <w:proofErr w:type="gramStart"/>
      <w:r>
        <w:rPr>
          <w:rFonts w:ascii="Times New Roman" w:hAnsi="Times New Roman"/>
          <w:sz w:val="16"/>
          <w:szCs w:val="16"/>
        </w:rPr>
        <w:t xml:space="preserve">1.1 Колледж предоставляет образовательные услуги в соответствии с требованиями законодательства Российской Федерации и Республики Башкортостан, организует образовательный процесс для получения среднего профессионального образования по программе подготовки специалиста среднего звена по базовой подготовке с нормативным сроком обучения </w:t>
      </w:r>
      <w:r w:rsidR="0018286E" w:rsidRPr="00006E3F">
        <w:rPr>
          <w:rFonts w:ascii="Times New Roman" w:hAnsi="Times New Roman"/>
          <w:b/>
          <w:sz w:val="16"/>
          <w:szCs w:val="16"/>
          <w:u w:val="single"/>
        </w:rPr>
        <w:t>3</w:t>
      </w:r>
      <w:r w:rsidRPr="00006E3F">
        <w:rPr>
          <w:rFonts w:ascii="Times New Roman" w:hAnsi="Times New Roman"/>
          <w:b/>
          <w:sz w:val="16"/>
          <w:szCs w:val="16"/>
          <w:u w:val="single"/>
        </w:rPr>
        <w:t xml:space="preserve"> </w:t>
      </w:r>
      <w:r>
        <w:rPr>
          <w:rFonts w:ascii="Times New Roman" w:hAnsi="Times New Roman"/>
          <w:b/>
          <w:sz w:val="16"/>
          <w:szCs w:val="16"/>
          <w:u w:val="single"/>
        </w:rPr>
        <w:t>года 10 мес</w:t>
      </w:r>
      <w:r>
        <w:rPr>
          <w:rFonts w:ascii="Times New Roman" w:hAnsi="Times New Roman"/>
          <w:sz w:val="16"/>
          <w:szCs w:val="16"/>
        </w:rPr>
        <w:t>.</w:t>
      </w:r>
      <w:r w:rsidR="00D72677">
        <w:rPr>
          <w:rFonts w:ascii="Times New Roman" w:hAnsi="Times New Roman"/>
          <w:sz w:val="16"/>
          <w:szCs w:val="16"/>
        </w:rPr>
        <w:t xml:space="preserve"> (на базе </w:t>
      </w:r>
      <w:r w:rsidR="0018286E">
        <w:rPr>
          <w:rFonts w:ascii="Times New Roman" w:hAnsi="Times New Roman"/>
          <w:sz w:val="16"/>
          <w:szCs w:val="16"/>
        </w:rPr>
        <w:t>основного</w:t>
      </w:r>
      <w:r w:rsidR="00D72677">
        <w:rPr>
          <w:rFonts w:ascii="Times New Roman" w:hAnsi="Times New Roman"/>
          <w:sz w:val="16"/>
          <w:szCs w:val="16"/>
        </w:rPr>
        <w:t xml:space="preserve"> общего образования)</w:t>
      </w:r>
      <w:r>
        <w:rPr>
          <w:rFonts w:ascii="Times New Roman" w:hAnsi="Times New Roman"/>
          <w:sz w:val="16"/>
          <w:szCs w:val="16"/>
        </w:rPr>
        <w:t xml:space="preserve"> по специальности </w:t>
      </w:r>
      <w:r>
        <w:rPr>
          <w:rFonts w:ascii="Times New Roman" w:hAnsi="Times New Roman"/>
          <w:b/>
          <w:sz w:val="16"/>
          <w:szCs w:val="16"/>
        </w:rPr>
        <w:t xml:space="preserve">21.02.01 Разработка и эксплуатация нефтяных и газовых месторождений </w:t>
      </w:r>
      <w:r>
        <w:rPr>
          <w:rFonts w:ascii="Times New Roman" w:hAnsi="Times New Roman"/>
          <w:sz w:val="16"/>
          <w:szCs w:val="16"/>
        </w:rPr>
        <w:t>в пределах федерального  государственного  образовательного</w:t>
      </w:r>
      <w:proofErr w:type="gramEnd"/>
      <w:r>
        <w:rPr>
          <w:rFonts w:ascii="Times New Roman" w:hAnsi="Times New Roman"/>
          <w:sz w:val="16"/>
          <w:szCs w:val="16"/>
        </w:rPr>
        <w:t xml:space="preserve">  стандарта  в  соответствии с учебными планами, в том числе индивидуальными, и образовательными программами Исполнителя, форма обучения </w:t>
      </w:r>
      <w:r>
        <w:rPr>
          <w:rStyle w:val="a7"/>
          <w:rFonts w:ascii="Times New Roman" w:hAnsi="Times New Roman"/>
        </w:rPr>
        <w:t>ОЧНАЯ</w:t>
      </w:r>
      <w:r>
        <w:rPr>
          <w:rFonts w:ascii="Times New Roman" w:hAnsi="Times New Roman"/>
          <w:sz w:val="16"/>
          <w:szCs w:val="16"/>
        </w:rPr>
        <w:t>, а Заказчик оплачивает обучение Обучающегося  обязующегося выполнять условия настоящего договора, требования Устава, Правил внутреннего распорядка и иных локальных нормативных актов колледжа.</w:t>
      </w:r>
    </w:p>
    <w:p w:rsidR="00FC527C" w:rsidRDefault="00FC527C" w:rsidP="00FC527C">
      <w:pPr>
        <w:pStyle w:val="ConsPlusNonformat"/>
        <w:ind w:firstLine="400"/>
        <w:jc w:val="both"/>
        <w:rPr>
          <w:rFonts w:ascii="Times New Roman" w:hAnsi="Times New Roman" w:cs="Times New Roman"/>
          <w:sz w:val="16"/>
          <w:szCs w:val="16"/>
        </w:rPr>
      </w:pPr>
      <w:r>
        <w:rPr>
          <w:rFonts w:ascii="Times New Roman" w:hAnsi="Times New Roman" w:cs="Times New Roman"/>
          <w:sz w:val="16"/>
          <w:szCs w:val="16"/>
        </w:rPr>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(диплом) либо документ об освоении тех или иных компонентов образовательной программы, в случае отчисления Обучающегося из образовательной организации до завершения им обучения в полном объеме.</w:t>
      </w:r>
    </w:p>
    <w:p w:rsidR="005D76B4" w:rsidRPr="001E20B7" w:rsidRDefault="005D76B4" w:rsidP="004951EE">
      <w:pPr>
        <w:ind w:firstLine="0"/>
        <w:jc w:val="center"/>
        <w:rPr>
          <w:b/>
          <w:sz w:val="16"/>
          <w:szCs w:val="16"/>
        </w:rPr>
      </w:pPr>
      <w:r w:rsidRPr="001E20B7">
        <w:rPr>
          <w:b/>
          <w:sz w:val="16"/>
          <w:szCs w:val="16"/>
        </w:rPr>
        <w:t xml:space="preserve">2. </w:t>
      </w:r>
      <w:r>
        <w:rPr>
          <w:b/>
          <w:sz w:val="16"/>
          <w:szCs w:val="16"/>
        </w:rPr>
        <w:t>Взаимодействие Сторон</w:t>
      </w:r>
    </w:p>
    <w:p w:rsidR="005D76B4" w:rsidRPr="001E20B7" w:rsidRDefault="005D76B4" w:rsidP="005D76B4">
      <w:pPr>
        <w:widowControl/>
        <w:autoSpaceDE w:val="0"/>
        <w:autoSpaceDN w:val="0"/>
        <w:adjustRightInd w:val="0"/>
        <w:spacing w:line="240" w:lineRule="auto"/>
        <w:ind w:firstLine="540"/>
        <w:jc w:val="both"/>
        <w:rPr>
          <w:snapToGrid/>
          <w:sz w:val="16"/>
          <w:szCs w:val="16"/>
        </w:rPr>
      </w:pPr>
      <w:r w:rsidRPr="001E20B7">
        <w:rPr>
          <w:sz w:val="16"/>
          <w:szCs w:val="16"/>
        </w:rPr>
        <w:t>2.1. Исполнитель вправе:</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z w:val="16"/>
          <w:szCs w:val="1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031F0">
        <w:rPr>
          <w:sz w:val="16"/>
          <w:szCs w:val="16"/>
        </w:rPr>
        <w:t>Обучающегося</w:t>
      </w:r>
      <w:proofErr w:type="gramEnd"/>
      <w:r w:rsidRPr="004031F0">
        <w:rPr>
          <w:sz w:val="16"/>
          <w:szCs w:val="16"/>
        </w:rPr>
        <w:t>;</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z w:val="16"/>
          <w:szCs w:val="16"/>
        </w:rPr>
        <w:t xml:space="preserve">2.1.2. Применять к </w:t>
      </w:r>
      <w:proofErr w:type="gramStart"/>
      <w:r w:rsidRPr="004031F0">
        <w:rPr>
          <w:sz w:val="16"/>
          <w:szCs w:val="16"/>
        </w:rPr>
        <w:t>Обучающемуся</w:t>
      </w:r>
      <w:proofErr w:type="gramEnd"/>
      <w:r w:rsidRPr="004031F0">
        <w:rPr>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6" w:history="1">
        <w:r w:rsidRPr="004031F0">
          <w:rPr>
            <w:snapToGrid/>
            <w:sz w:val="16"/>
            <w:szCs w:val="16"/>
          </w:rPr>
          <w:t>разделом I</w:t>
        </w:r>
      </w:hyperlink>
      <w:r w:rsidRPr="004031F0">
        <w:rPr>
          <w:snapToGrid/>
          <w:sz w:val="16"/>
          <w:szCs w:val="16"/>
        </w:rPr>
        <w:t xml:space="preserve"> настоящего Договора.</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2.3. Обучающемуся предоставляются академические права в соответствии с </w:t>
      </w:r>
      <w:hyperlink r:id="rId7" w:history="1">
        <w:r w:rsidRPr="004031F0">
          <w:rPr>
            <w:snapToGrid/>
            <w:sz w:val="16"/>
            <w:szCs w:val="16"/>
          </w:rPr>
          <w:t>частью 1 статьи 34</w:t>
        </w:r>
      </w:hyperlink>
      <w:r w:rsidRPr="004031F0">
        <w:rPr>
          <w:snapToGrid/>
          <w:sz w:val="16"/>
          <w:szCs w:val="16"/>
        </w:rPr>
        <w:t xml:space="preserve"> Федерального закона от 29 декабря </w:t>
      </w:r>
      <w:smartTag w:uri="urn:schemas-microsoft-com:office:smarttags" w:element="metricconverter">
        <w:smartTagPr>
          <w:attr w:name="ProductID" w:val="2012 г"/>
        </w:smartTagPr>
        <w:r w:rsidRPr="004031F0">
          <w:rPr>
            <w:snapToGrid/>
            <w:sz w:val="16"/>
            <w:szCs w:val="16"/>
          </w:rPr>
          <w:t>2012 г</w:t>
        </w:r>
      </w:smartTag>
      <w:r w:rsidRPr="004031F0">
        <w:rPr>
          <w:snapToGrid/>
          <w:sz w:val="16"/>
          <w:szCs w:val="16"/>
        </w:rPr>
        <w:t>. N 273-ФЗ "Об образовании в Российской Федерации". Обучающийся также вправе:</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4031F0">
          <w:rPr>
            <w:snapToGrid/>
            <w:sz w:val="16"/>
            <w:szCs w:val="16"/>
          </w:rPr>
          <w:t>разделом I</w:t>
        </w:r>
      </w:hyperlink>
      <w:r w:rsidRPr="004031F0">
        <w:rPr>
          <w:snapToGrid/>
          <w:sz w:val="16"/>
          <w:szCs w:val="16"/>
        </w:rPr>
        <w:t xml:space="preserve"> настоящего Договора;</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2.3.4. Получать полную и достоверную информацию об оценке своих знаний, умений, навыков и компетенций, а также о критериях этой оценки.</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2.4. Исполнитель обязан:</w:t>
      </w:r>
    </w:p>
    <w:p w:rsidR="005D76B4" w:rsidRPr="004031F0" w:rsidRDefault="005D76B4" w:rsidP="005D76B4">
      <w:pPr>
        <w:pStyle w:val="ConsPlusNonformat"/>
        <w:rPr>
          <w:rFonts w:ascii="Times New Roman" w:hAnsi="Times New Roman" w:cs="Times New Roman"/>
          <w:sz w:val="16"/>
          <w:szCs w:val="16"/>
        </w:rPr>
      </w:pPr>
      <w:r w:rsidRPr="004031F0">
        <w:rPr>
          <w:rFonts w:ascii="Times New Roman" w:hAnsi="Times New Roman" w:cs="Times New Roman"/>
          <w:sz w:val="16"/>
          <w:szCs w:val="16"/>
        </w:rPr>
        <w:t xml:space="preserve">    </w:t>
      </w:r>
      <w:r w:rsidRPr="004031F0">
        <w:rPr>
          <w:rFonts w:ascii="Times New Roman" w:hAnsi="Times New Roman" w:cs="Times New Roman"/>
          <w:sz w:val="16"/>
          <w:szCs w:val="16"/>
        </w:rPr>
        <w:tab/>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8358F">
        <w:rPr>
          <w:rFonts w:ascii="Times New Roman" w:hAnsi="Times New Roman" w:cs="Times New Roman"/>
          <w:sz w:val="16"/>
          <w:szCs w:val="16"/>
        </w:rPr>
        <w:t xml:space="preserve"> студента</w:t>
      </w:r>
      <w:r w:rsidRPr="004031F0">
        <w:rPr>
          <w:rFonts w:ascii="Times New Roman" w:hAnsi="Times New Roman" w:cs="Times New Roman"/>
          <w:sz w:val="16"/>
          <w:szCs w:val="16"/>
        </w:rPr>
        <w:t>;</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031F0">
          <w:rPr>
            <w:snapToGrid/>
            <w:sz w:val="16"/>
            <w:szCs w:val="16"/>
          </w:rPr>
          <w:t>Законом</w:t>
        </w:r>
      </w:hyperlink>
      <w:r w:rsidRPr="004031F0">
        <w:rPr>
          <w:snapToGrid/>
          <w:sz w:val="16"/>
          <w:szCs w:val="16"/>
        </w:rPr>
        <w:t xml:space="preserve"> Российской Федерации от 7 февраля </w:t>
      </w:r>
      <w:smartTag w:uri="urn:schemas-microsoft-com:office:smarttags" w:element="metricconverter">
        <w:smartTagPr>
          <w:attr w:name="ProductID" w:val="1992 г"/>
        </w:smartTagPr>
        <w:r w:rsidRPr="004031F0">
          <w:rPr>
            <w:snapToGrid/>
            <w:sz w:val="16"/>
            <w:szCs w:val="16"/>
          </w:rPr>
          <w:t>1992 г</w:t>
        </w:r>
      </w:smartTag>
      <w:r w:rsidRPr="004031F0">
        <w:rPr>
          <w:snapToGrid/>
          <w:sz w:val="16"/>
          <w:szCs w:val="16"/>
        </w:rPr>
        <w:t xml:space="preserve">. N 2300-1 "О защите прав потребителей" и Федеральным </w:t>
      </w:r>
      <w:hyperlink r:id="rId10" w:history="1">
        <w:r w:rsidRPr="004031F0">
          <w:rPr>
            <w:snapToGrid/>
            <w:sz w:val="16"/>
            <w:szCs w:val="16"/>
          </w:rPr>
          <w:t>законом</w:t>
        </w:r>
      </w:hyperlink>
      <w:r w:rsidRPr="004031F0">
        <w:rPr>
          <w:snapToGrid/>
          <w:sz w:val="16"/>
          <w:szCs w:val="16"/>
        </w:rPr>
        <w:t xml:space="preserve"> от 29 декабря </w:t>
      </w:r>
      <w:smartTag w:uri="urn:schemas-microsoft-com:office:smarttags" w:element="metricconverter">
        <w:smartTagPr>
          <w:attr w:name="ProductID" w:val="2012 г"/>
        </w:smartTagPr>
        <w:r w:rsidRPr="004031F0">
          <w:rPr>
            <w:snapToGrid/>
            <w:sz w:val="16"/>
            <w:szCs w:val="16"/>
          </w:rPr>
          <w:t>2012 г</w:t>
        </w:r>
      </w:smartTag>
      <w:r w:rsidRPr="004031F0">
        <w:rPr>
          <w:snapToGrid/>
          <w:sz w:val="16"/>
          <w:szCs w:val="16"/>
        </w:rPr>
        <w:t>. N 273-ФЗ "Об образовании в Российской Федерации";</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2.4.3. Организовать и обеспечить надлежащее предоставление образовательных услуг, предусмотренных </w:t>
      </w:r>
      <w:hyperlink r:id="rId11" w:history="1">
        <w:r w:rsidRPr="004031F0">
          <w:rPr>
            <w:snapToGrid/>
            <w:sz w:val="16"/>
            <w:szCs w:val="16"/>
          </w:rPr>
          <w:t>разделом I</w:t>
        </w:r>
      </w:hyperlink>
      <w:r w:rsidRPr="004031F0">
        <w:rPr>
          <w:snapToGrid/>
          <w:sz w:val="16"/>
          <w:szCs w:val="16"/>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2.4.4. Обеспечить </w:t>
      </w:r>
      <w:proofErr w:type="gramStart"/>
      <w:r w:rsidRPr="004031F0">
        <w:rPr>
          <w:snapToGrid/>
          <w:sz w:val="16"/>
          <w:szCs w:val="16"/>
        </w:rPr>
        <w:t>Обучающемуся</w:t>
      </w:r>
      <w:proofErr w:type="gramEnd"/>
      <w:r w:rsidRPr="004031F0">
        <w:rPr>
          <w:snapToGrid/>
          <w:sz w:val="16"/>
          <w:szCs w:val="16"/>
        </w:rPr>
        <w:t xml:space="preserve"> предусмотренные выбранной образовательной программой условия ее освоения;</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2.4.5. Принимать от Обучающегося и (или) Заказчика плату за образовательные услуги;</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2.4.6. Обеспечить </w:t>
      </w:r>
      <w:proofErr w:type="gramStart"/>
      <w:r w:rsidRPr="004031F0">
        <w:rPr>
          <w:snapToGrid/>
          <w:sz w:val="16"/>
          <w:szCs w:val="16"/>
        </w:rPr>
        <w:t>Обучающемуся</w:t>
      </w:r>
      <w:proofErr w:type="gramEnd"/>
      <w:r w:rsidRPr="004031F0">
        <w:rPr>
          <w:snapToGrid/>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2.5. Заказчик и (или) Обучающийся обяза</w:t>
      </w:r>
      <w:proofErr w:type="gramStart"/>
      <w:r w:rsidRPr="004031F0">
        <w:rPr>
          <w:snapToGrid/>
          <w:sz w:val="16"/>
          <w:szCs w:val="16"/>
        </w:rPr>
        <w:t>н(</w:t>
      </w:r>
      <w:proofErr w:type="gramEnd"/>
      <w:r w:rsidRPr="004031F0">
        <w:rPr>
          <w:snapToGrid/>
          <w:sz w:val="16"/>
          <w:szCs w:val="16"/>
        </w:rPr>
        <w:t xml:space="preserve">-ы) своевременно вносить плату за предоставляемые Обучающемуся образовательные услуги, указанные в </w:t>
      </w:r>
      <w:hyperlink r:id="rId12" w:history="1">
        <w:r w:rsidRPr="004031F0">
          <w:rPr>
            <w:snapToGrid/>
            <w:sz w:val="16"/>
            <w:szCs w:val="16"/>
          </w:rPr>
          <w:t>разделе I</w:t>
        </w:r>
      </w:hyperlink>
      <w:r w:rsidRPr="004031F0">
        <w:rPr>
          <w:snapToGrid/>
          <w:sz w:val="16"/>
          <w:szCs w:val="16"/>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D76B4" w:rsidRPr="004031F0" w:rsidRDefault="005D76B4" w:rsidP="005D76B4">
      <w:pPr>
        <w:jc w:val="center"/>
        <w:rPr>
          <w:b/>
          <w:sz w:val="16"/>
          <w:szCs w:val="16"/>
        </w:rPr>
      </w:pPr>
      <w:r w:rsidRPr="004031F0">
        <w:rPr>
          <w:b/>
          <w:sz w:val="16"/>
          <w:szCs w:val="16"/>
        </w:rPr>
        <w:t xml:space="preserve"> 3. Оплата услуг</w:t>
      </w:r>
    </w:p>
    <w:p w:rsidR="00306B0D" w:rsidRDefault="005D76B4" w:rsidP="005D76B4">
      <w:pPr>
        <w:widowControl/>
        <w:autoSpaceDE w:val="0"/>
        <w:autoSpaceDN w:val="0"/>
        <w:adjustRightInd w:val="0"/>
        <w:spacing w:line="240" w:lineRule="auto"/>
        <w:ind w:firstLine="540"/>
        <w:jc w:val="both"/>
        <w:rPr>
          <w:snapToGrid/>
          <w:sz w:val="16"/>
          <w:szCs w:val="16"/>
        </w:rPr>
      </w:pPr>
      <w:r w:rsidRPr="004031F0">
        <w:rPr>
          <w:sz w:val="16"/>
          <w:szCs w:val="16"/>
        </w:rPr>
        <w:t xml:space="preserve">3.1.  Стоимость </w:t>
      </w:r>
      <w:r w:rsidR="0055523B">
        <w:rPr>
          <w:sz w:val="16"/>
          <w:szCs w:val="16"/>
        </w:rPr>
        <w:t xml:space="preserve">обучения </w:t>
      </w:r>
      <w:r w:rsidR="00F60E9F">
        <w:rPr>
          <w:sz w:val="16"/>
          <w:szCs w:val="16"/>
        </w:rPr>
        <w:t>за 2022/2023 учебный год</w:t>
      </w:r>
      <w:r w:rsidRPr="004031F0">
        <w:rPr>
          <w:sz w:val="16"/>
          <w:szCs w:val="16"/>
        </w:rPr>
        <w:t xml:space="preserve"> составляет </w:t>
      </w:r>
      <w:r w:rsidR="008C2994">
        <w:rPr>
          <w:sz w:val="16"/>
          <w:szCs w:val="16"/>
        </w:rPr>
        <w:t>58102</w:t>
      </w:r>
      <w:r w:rsidR="00FD6E5D">
        <w:rPr>
          <w:sz w:val="16"/>
          <w:szCs w:val="16"/>
        </w:rPr>
        <w:t xml:space="preserve"> </w:t>
      </w:r>
      <w:r w:rsidR="00E33564">
        <w:rPr>
          <w:sz w:val="16"/>
          <w:szCs w:val="16"/>
        </w:rPr>
        <w:t>рубл</w:t>
      </w:r>
      <w:r w:rsidR="008C2994">
        <w:rPr>
          <w:sz w:val="16"/>
          <w:szCs w:val="16"/>
        </w:rPr>
        <w:t>я</w:t>
      </w:r>
      <w:r w:rsidR="00E33564">
        <w:rPr>
          <w:sz w:val="16"/>
          <w:szCs w:val="16"/>
        </w:rPr>
        <w:t xml:space="preserve"> 00 копеек</w:t>
      </w:r>
      <w:r w:rsidRPr="004031F0">
        <w:rPr>
          <w:sz w:val="16"/>
          <w:szCs w:val="16"/>
        </w:rPr>
        <w:t xml:space="preserve"> за один учебный год обучения, полная стоимость обучения составляет</w:t>
      </w:r>
      <w:r w:rsidR="00FD6E5D">
        <w:rPr>
          <w:sz w:val="16"/>
          <w:szCs w:val="16"/>
        </w:rPr>
        <w:t xml:space="preserve"> </w:t>
      </w:r>
      <w:r w:rsidR="008C2994">
        <w:rPr>
          <w:sz w:val="16"/>
          <w:szCs w:val="16"/>
        </w:rPr>
        <w:t>220458</w:t>
      </w:r>
      <w:r w:rsidRPr="004031F0">
        <w:rPr>
          <w:sz w:val="16"/>
          <w:szCs w:val="16"/>
        </w:rPr>
        <w:t xml:space="preserve"> </w:t>
      </w:r>
      <w:r w:rsidR="00E33564">
        <w:rPr>
          <w:sz w:val="16"/>
          <w:szCs w:val="16"/>
        </w:rPr>
        <w:t>рублей 00 копеек.</w:t>
      </w:r>
      <w:r w:rsidRPr="004031F0">
        <w:rPr>
          <w:sz w:val="16"/>
          <w:szCs w:val="16"/>
        </w:rPr>
        <w:t xml:space="preserve"> </w:t>
      </w:r>
      <w:proofErr w:type="gramStart"/>
      <w:r w:rsidRPr="004031F0">
        <w:rPr>
          <w:snapToGrid/>
          <w:sz w:val="16"/>
          <w:szCs w:val="16"/>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w:t>
      </w:r>
      <w:r w:rsidR="00154243">
        <w:rPr>
          <w:snapToGrid/>
          <w:sz w:val="16"/>
          <w:szCs w:val="16"/>
        </w:rPr>
        <w:t>услуг с учетом уровня инфляции</w:t>
      </w:r>
      <w:r w:rsidR="004951EE">
        <w:rPr>
          <w:snapToGrid/>
          <w:sz w:val="16"/>
          <w:szCs w:val="16"/>
        </w:rPr>
        <w:t xml:space="preserve"> и </w:t>
      </w:r>
      <w:r w:rsidR="00306B0D">
        <w:rPr>
          <w:snapToGrid/>
          <w:sz w:val="16"/>
          <w:szCs w:val="16"/>
        </w:rPr>
        <w:t xml:space="preserve"> увеличения </w:t>
      </w:r>
      <w:r w:rsidR="004951EE">
        <w:rPr>
          <w:snapToGrid/>
          <w:sz w:val="16"/>
          <w:szCs w:val="16"/>
        </w:rPr>
        <w:t xml:space="preserve">оплаты труда работников на основании Указов Главы Республики Башкортостан о повышении оплаты труда работников государственных учреждений РБ, Постановлений Правительства Республики Башкортостан о выплатах педагогическим работникам государственных образовательных организаций РБ, ФЗ </w:t>
      </w:r>
      <w:r w:rsidR="00306B0D">
        <w:rPr>
          <w:snapToGrid/>
          <w:sz w:val="16"/>
          <w:szCs w:val="16"/>
        </w:rPr>
        <w:t xml:space="preserve">№134 </w:t>
      </w:r>
      <w:r w:rsidR="004951EE">
        <w:rPr>
          <w:snapToGrid/>
          <w:sz w:val="16"/>
          <w:szCs w:val="16"/>
        </w:rPr>
        <w:t>«О прожиточном минимуме»</w:t>
      </w:r>
      <w:r w:rsidR="00306B0D">
        <w:rPr>
          <w:snapToGrid/>
          <w:sz w:val="16"/>
          <w:szCs w:val="16"/>
        </w:rPr>
        <w:t xml:space="preserve"> от 24.10.1997г.</w:t>
      </w:r>
      <w:r w:rsidR="00F60E9F">
        <w:rPr>
          <w:snapToGrid/>
          <w:sz w:val="16"/>
          <w:szCs w:val="16"/>
        </w:rPr>
        <w:t xml:space="preserve"> </w:t>
      </w:r>
      <w:proofErr w:type="gramEnd"/>
    </w:p>
    <w:p w:rsidR="005D76B4" w:rsidRPr="004031F0" w:rsidRDefault="005443BD" w:rsidP="005D76B4">
      <w:pPr>
        <w:widowControl/>
        <w:autoSpaceDE w:val="0"/>
        <w:autoSpaceDN w:val="0"/>
        <w:adjustRightInd w:val="0"/>
        <w:spacing w:line="240" w:lineRule="auto"/>
        <w:ind w:firstLine="540"/>
        <w:jc w:val="both"/>
        <w:rPr>
          <w:sz w:val="16"/>
          <w:szCs w:val="16"/>
        </w:rPr>
      </w:pPr>
      <w:r>
        <w:rPr>
          <w:sz w:val="16"/>
          <w:szCs w:val="16"/>
        </w:rPr>
        <w:t>3.2. Оплата   производит</w:t>
      </w:r>
      <w:r w:rsidR="005D76B4" w:rsidRPr="004031F0">
        <w:rPr>
          <w:sz w:val="16"/>
          <w:szCs w:val="16"/>
        </w:rPr>
        <w:t>ся за весь период обучения единовременно, один учебный год, либо за один семестр. Оплата за последний учебный год осуществляется в сумме, установленной Исполнителем за соответствующий год, независимо от нормативного срока обучения.</w:t>
      </w:r>
    </w:p>
    <w:p w:rsidR="007C7BEB" w:rsidRPr="004031F0" w:rsidRDefault="007C7BEB" w:rsidP="007C7BEB">
      <w:pPr>
        <w:pStyle w:val="30"/>
        <w:spacing w:line="240" w:lineRule="auto"/>
        <w:ind w:firstLine="540"/>
        <w:rPr>
          <w:sz w:val="16"/>
          <w:szCs w:val="16"/>
        </w:rPr>
      </w:pPr>
      <w:r w:rsidRPr="004031F0">
        <w:rPr>
          <w:sz w:val="16"/>
          <w:szCs w:val="16"/>
        </w:rPr>
        <w:t xml:space="preserve">3.3. Плата за обучение вносится Обучающимся (Заказчиком) до начала учебного периода перечислением на расчетный счет, при этом началом учебного года является 1 сентября начинающего учебного года  или соответствующего семестра (начало 1 семестра – 1 сентября, начало 2 семестра - 1 февраля). </w:t>
      </w:r>
    </w:p>
    <w:p w:rsidR="005D76B4" w:rsidRPr="004031F0" w:rsidRDefault="005D76B4" w:rsidP="005D76B4">
      <w:pPr>
        <w:jc w:val="center"/>
        <w:rPr>
          <w:b/>
          <w:sz w:val="16"/>
          <w:szCs w:val="16"/>
        </w:rPr>
      </w:pPr>
      <w:r w:rsidRPr="004031F0">
        <w:rPr>
          <w:b/>
          <w:sz w:val="16"/>
          <w:szCs w:val="16"/>
        </w:rPr>
        <w:t>4. Основания изменения и расторжения договора</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4.2. Настоящий </w:t>
      </w:r>
      <w:proofErr w:type="gramStart"/>
      <w:r w:rsidRPr="004031F0">
        <w:rPr>
          <w:snapToGrid/>
          <w:sz w:val="16"/>
          <w:szCs w:val="16"/>
        </w:rPr>
        <w:t>Договор</w:t>
      </w:r>
      <w:proofErr w:type="gramEnd"/>
      <w:r w:rsidRPr="004031F0">
        <w:rPr>
          <w:snapToGrid/>
          <w:sz w:val="16"/>
          <w:szCs w:val="16"/>
        </w:rPr>
        <w:t xml:space="preserve"> может быть расторгнут по соглашению Сторон.</w:t>
      </w:r>
    </w:p>
    <w:p w:rsidR="005D76B4" w:rsidRPr="004031F0" w:rsidRDefault="005D76B4" w:rsidP="005D76B4">
      <w:pPr>
        <w:widowControl/>
        <w:autoSpaceDE w:val="0"/>
        <w:autoSpaceDN w:val="0"/>
        <w:adjustRightInd w:val="0"/>
        <w:spacing w:line="240" w:lineRule="auto"/>
        <w:ind w:firstLine="540"/>
        <w:jc w:val="both"/>
        <w:rPr>
          <w:snapToGrid/>
          <w:sz w:val="16"/>
          <w:szCs w:val="16"/>
        </w:rPr>
      </w:pPr>
      <w:r w:rsidRPr="004031F0">
        <w:rPr>
          <w:snapToGrid/>
          <w:sz w:val="16"/>
          <w:szCs w:val="16"/>
        </w:rPr>
        <w:t xml:space="preserve">4.3. Настоящий </w:t>
      </w:r>
      <w:proofErr w:type="gramStart"/>
      <w:r w:rsidRPr="004031F0">
        <w:rPr>
          <w:snapToGrid/>
          <w:sz w:val="16"/>
          <w:szCs w:val="16"/>
        </w:rPr>
        <w:t>Договор</w:t>
      </w:r>
      <w:proofErr w:type="gramEnd"/>
      <w:r w:rsidRPr="004031F0">
        <w:rPr>
          <w:snapToGrid/>
          <w:sz w:val="16"/>
          <w:szCs w:val="16"/>
        </w:rPr>
        <w:t xml:space="preserve"> может быть расторгнут по инициативе Исполнителя в одностороннем порядке в случаях, предусмотренных </w:t>
      </w:r>
      <w:hyperlink r:id="rId13" w:history="1">
        <w:r w:rsidRPr="004031F0">
          <w:rPr>
            <w:snapToGrid/>
            <w:sz w:val="16"/>
            <w:szCs w:val="16"/>
          </w:rPr>
          <w:t>пунктом 21</w:t>
        </w:r>
      </w:hyperlink>
      <w:r w:rsidRPr="004031F0">
        <w:rPr>
          <w:snapToGrid/>
          <w:sz w:val="16"/>
          <w:szCs w:val="16"/>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4031F0">
          <w:rPr>
            <w:snapToGrid/>
            <w:sz w:val="16"/>
            <w:szCs w:val="16"/>
          </w:rPr>
          <w:t>2013 г</w:t>
        </w:r>
      </w:smartTag>
      <w:r w:rsidRPr="004031F0">
        <w:rPr>
          <w:snapToGrid/>
          <w:sz w:val="16"/>
          <w:szCs w:val="16"/>
        </w:rPr>
        <w:t>. N 706 (Собрание законодательства Российской Федерации, 2013, N 34, ст. 4437).</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4.4. Действие настоящего Договора прекращается досрочно:</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D76B4" w:rsidRDefault="005D76B4" w:rsidP="005D76B4">
      <w:pPr>
        <w:widowControl/>
        <w:autoSpaceDE w:val="0"/>
        <w:autoSpaceDN w:val="0"/>
        <w:adjustRightInd w:val="0"/>
        <w:spacing w:line="240" w:lineRule="auto"/>
        <w:ind w:firstLine="540"/>
        <w:jc w:val="both"/>
        <w:rPr>
          <w:snapToGrid/>
          <w:sz w:val="16"/>
          <w:szCs w:val="16"/>
        </w:rPr>
      </w:pPr>
      <w:proofErr w:type="gramStart"/>
      <w:r>
        <w:rPr>
          <w:snapToGrid/>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4031F0">
        <w:rPr>
          <w:sz w:val="16"/>
          <w:szCs w:val="16"/>
        </w:rPr>
        <w:t xml:space="preserve"> </w:t>
      </w:r>
      <w:r w:rsidRPr="00F167FF">
        <w:rPr>
          <w:sz w:val="16"/>
          <w:szCs w:val="16"/>
        </w:rPr>
        <w:t>просрочка оплаты стоимости платных образовательных услуг;</w:t>
      </w:r>
      <w:r w:rsidRPr="004031F0">
        <w:rPr>
          <w:sz w:val="16"/>
          <w:szCs w:val="16"/>
        </w:rPr>
        <w:t xml:space="preserve"> </w:t>
      </w:r>
      <w:r w:rsidRPr="00F167FF">
        <w:rPr>
          <w:sz w:val="16"/>
          <w:szCs w:val="1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lastRenderedPageBreak/>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 xml:space="preserve">4.6. </w:t>
      </w:r>
      <w:proofErr w:type="gramStart"/>
      <w:r>
        <w:rPr>
          <w:snapToGrid/>
          <w:sz w:val="16"/>
          <w:szCs w:val="16"/>
        </w:rPr>
        <w:t>Обучающийся</w:t>
      </w:r>
      <w:proofErr w:type="gramEnd"/>
      <w:r>
        <w:rPr>
          <w:snapToGrid/>
          <w:sz w:val="16"/>
          <w:szCs w:val="16"/>
        </w:rPr>
        <w:t xml:space="preserve"> вправе отказаться от исполнения настоящего Договора при условии оплаты Исполнителю фактически понесенных им расходов.</w:t>
      </w:r>
    </w:p>
    <w:p w:rsidR="00F4317D" w:rsidRDefault="00F4317D" w:rsidP="005D76B4">
      <w:pPr>
        <w:spacing w:line="240" w:lineRule="auto"/>
        <w:ind w:firstLine="540"/>
        <w:jc w:val="both"/>
        <w:rPr>
          <w:sz w:val="16"/>
          <w:szCs w:val="16"/>
        </w:rPr>
      </w:pPr>
    </w:p>
    <w:p w:rsidR="005D76B4" w:rsidRDefault="005D76B4" w:rsidP="005D76B4">
      <w:pPr>
        <w:spacing w:line="240" w:lineRule="auto"/>
        <w:ind w:firstLine="540"/>
        <w:jc w:val="both"/>
        <w:rPr>
          <w:sz w:val="16"/>
          <w:szCs w:val="16"/>
        </w:rPr>
      </w:pPr>
      <w:r>
        <w:rPr>
          <w:sz w:val="16"/>
          <w:szCs w:val="16"/>
        </w:rPr>
        <w:t>4</w:t>
      </w:r>
      <w:r w:rsidRPr="009C6846">
        <w:rPr>
          <w:sz w:val="16"/>
          <w:szCs w:val="16"/>
        </w:rPr>
        <w:t>.</w:t>
      </w:r>
      <w:r>
        <w:rPr>
          <w:sz w:val="16"/>
          <w:szCs w:val="16"/>
        </w:rPr>
        <w:t>7</w:t>
      </w:r>
      <w:r w:rsidRPr="009C6846">
        <w:rPr>
          <w:sz w:val="16"/>
          <w:szCs w:val="16"/>
        </w:rPr>
        <w:t xml:space="preserve">. </w:t>
      </w:r>
      <w:proofErr w:type="gramStart"/>
      <w:r w:rsidRPr="009C6846">
        <w:rPr>
          <w:sz w:val="16"/>
          <w:szCs w:val="16"/>
        </w:rPr>
        <w:t>В случае расторжения Исполнителем настоящего договора по основаниям, предусмотренным настоящим договором, расчет производится на день расторжения договора независимо от количества посещенных Обучающимся занятий, пропорционально учебным дням от начала учебного года до дня подписания приказа об отчислении Обучающегося.</w:t>
      </w:r>
      <w:proofErr w:type="gramEnd"/>
      <w:r w:rsidRPr="009C6846">
        <w:rPr>
          <w:sz w:val="16"/>
          <w:szCs w:val="16"/>
        </w:rPr>
        <w:t xml:space="preserve"> При этом излишне уплаченная сумма возвращается, а если оплата  не была внесена, то она подлежит внесению Заказчиком за весь период, предшествующий дню расторжению договора.</w:t>
      </w:r>
    </w:p>
    <w:p w:rsidR="00F60E9F" w:rsidRPr="009C6846" w:rsidRDefault="00F60E9F" w:rsidP="005D76B4">
      <w:pPr>
        <w:spacing w:line="240" w:lineRule="auto"/>
        <w:ind w:firstLine="540"/>
        <w:jc w:val="both"/>
        <w:rPr>
          <w:sz w:val="16"/>
          <w:szCs w:val="16"/>
        </w:rPr>
      </w:pPr>
      <w:r>
        <w:rPr>
          <w:sz w:val="16"/>
          <w:szCs w:val="16"/>
        </w:rPr>
        <w:t>4.8</w:t>
      </w:r>
      <w:r w:rsidR="004951EE">
        <w:rPr>
          <w:sz w:val="16"/>
          <w:szCs w:val="16"/>
        </w:rPr>
        <w:t>.</w:t>
      </w:r>
      <w:r>
        <w:rPr>
          <w:sz w:val="16"/>
          <w:szCs w:val="16"/>
        </w:rPr>
        <w:t xml:space="preserve"> Непосещение обучающимся занятий, предусмотренных учебным планом, не является основанием для изменения стоимости обучения.</w:t>
      </w:r>
    </w:p>
    <w:p w:rsidR="005D76B4" w:rsidRPr="009C6846" w:rsidRDefault="005D76B4" w:rsidP="005D76B4">
      <w:pPr>
        <w:pStyle w:val="a3"/>
        <w:spacing w:line="240" w:lineRule="auto"/>
        <w:rPr>
          <w:sz w:val="16"/>
          <w:szCs w:val="16"/>
        </w:rPr>
      </w:pPr>
      <w:r>
        <w:rPr>
          <w:sz w:val="16"/>
          <w:szCs w:val="16"/>
        </w:rPr>
        <w:t>5</w:t>
      </w:r>
      <w:r w:rsidRPr="009C6846">
        <w:rPr>
          <w:sz w:val="16"/>
          <w:szCs w:val="16"/>
        </w:rPr>
        <w:t>. Ответственность за неисполнение или ненадлежащее</w:t>
      </w:r>
      <w:r w:rsidRPr="009C6846">
        <w:rPr>
          <w:sz w:val="16"/>
          <w:szCs w:val="16"/>
        </w:rPr>
        <w:br/>
      </w:r>
      <w:r w:rsidRPr="009C6846">
        <w:rPr>
          <w:sz w:val="16"/>
          <w:szCs w:val="16"/>
        </w:rPr>
        <w:tab/>
        <w:t>исполнение обязательств по настоящему договору</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5.2.1. Безвозмездного оказания образовательной услуги.</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5.2.2. Соразмерного уменьшения стоимости оказанной образовательной услуги.</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5.3. Заказчик вправе отказаться от исполнения Договора и потребовать полного возмещения убытков, если в годовой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5.4.3. Потребовать уменьшения стоимости образовательной услуги;</w:t>
      </w:r>
    </w:p>
    <w:p w:rsidR="005D76B4" w:rsidRDefault="005D76B4" w:rsidP="005D76B4">
      <w:pPr>
        <w:widowControl/>
        <w:autoSpaceDE w:val="0"/>
        <w:autoSpaceDN w:val="0"/>
        <w:adjustRightInd w:val="0"/>
        <w:spacing w:line="240" w:lineRule="auto"/>
        <w:ind w:firstLine="540"/>
        <w:jc w:val="both"/>
        <w:rPr>
          <w:snapToGrid/>
          <w:sz w:val="16"/>
          <w:szCs w:val="16"/>
        </w:rPr>
      </w:pPr>
      <w:r>
        <w:rPr>
          <w:snapToGrid/>
          <w:sz w:val="16"/>
          <w:szCs w:val="16"/>
        </w:rPr>
        <w:t>5.4.4. Расторгнуть Договор.</w:t>
      </w:r>
    </w:p>
    <w:p w:rsidR="005D76B4" w:rsidRPr="009C6846" w:rsidRDefault="005D76B4" w:rsidP="005D76B4">
      <w:pPr>
        <w:pStyle w:val="a3"/>
        <w:spacing w:line="240" w:lineRule="auto"/>
        <w:rPr>
          <w:sz w:val="16"/>
          <w:szCs w:val="16"/>
        </w:rPr>
      </w:pPr>
      <w:r>
        <w:rPr>
          <w:sz w:val="16"/>
          <w:szCs w:val="16"/>
        </w:rPr>
        <w:t>6. Срок действия договора</w:t>
      </w:r>
    </w:p>
    <w:p w:rsidR="005D76B4" w:rsidRPr="009C6846" w:rsidRDefault="005D76B4" w:rsidP="005D76B4">
      <w:pPr>
        <w:spacing w:line="240" w:lineRule="auto"/>
        <w:ind w:firstLine="567"/>
        <w:jc w:val="both"/>
        <w:rPr>
          <w:sz w:val="16"/>
          <w:szCs w:val="16"/>
        </w:rPr>
      </w:pPr>
      <w:r>
        <w:rPr>
          <w:sz w:val="16"/>
          <w:szCs w:val="16"/>
        </w:rPr>
        <w:t xml:space="preserve">6.1. </w:t>
      </w:r>
      <w:r w:rsidRPr="009C6846">
        <w:rPr>
          <w:sz w:val="16"/>
          <w:szCs w:val="16"/>
        </w:rPr>
        <w:t xml:space="preserve">Настоящий договор вступает в силу со дня его заключения сторонами и действует до </w:t>
      </w:r>
      <w:r w:rsidR="00D74D0E">
        <w:rPr>
          <w:sz w:val="16"/>
          <w:szCs w:val="16"/>
        </w:rPr>
        <w:t xml:space="preserve">полного </w:t>
      </w:r>
      <w:r>
        <w:rPr>
          <w:sz w:val="16"/>
          <w:szCs w:val="16"/>
        </w:rPr>
        <w:t>исполнения сторонами обязательств.</w:t>
      </w:r>
    </w:p>
    <w:p w:rsidR="005D76B4" w:rsidRPr="00E80517" w:rsidRDefault="005D76B4" w:rsidP="005D76B4">
      <w:pPr>
        <w:widowControl/>
        <w:autoSpaceDE w:val="0"/>
        <w:autoSpaceDN w:val="0"/>
        <w:adjustRightInd w:val="0"/>
        <w:spacing w:line="240" w:lineRule="auto"/>
        <w:ind w:firstLine="540"/>
        <w:jc w:val="center"/>
        <w:rPr>
          <w:b/>
          <w:bCs/>
          <w:snapToGrid/>
          <w:sz w:val="16"/>
          <w:szCs w:val="16"/>
        </w:rPr>
      </w:pPr>
      <w:r w:rsidRPr="00E80517">
        <w:rPr>
          <w:b/>
          <w:bCs/>
          <w:snapToGrid/>
          <w:sz w:val="16"/>
          <w:szCs w:val="16"/>
        </w:rPr>
        <w:t>7. Заключительные положения</w:t>
      </w:r>
    </w:p>
    <w:p w:rsidR="005D76B4" w:rsidRPr="004031F0" w:rsidRDefault="005D76B4" w:rsidP="005D76B4">
      <w:pPr>
        <w:widowControl/>
        <w:autoSpaceDE w:val="0"/>
        <w:autoSpaceDN w:val="0"/>
        <w:adjustRightInd w:val="0"/>
        <w:spacing w:line="240" w:lineRule="auto"/>
        <w:ind w:firstLine="540"/>
        <w:jc w:val="both"/>
        <w:rPr>
          <w:bCs/>
          <w:snapToGrid/>
          <w:sz w:val="16"/>
          <w:szCs w:val="16"/>
        </w:rPr>
      </w:pPr>
      <w:r w:rsidRPr="004031F0">
        <w:rPr>
          <w:bCs/>
          <w:snapToGrid/>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D76B4" w:rsidRPr="004031F0" w:rsidRDefault="005D76B4" w:rsidP="005D76B4">
      <w:pPr>
        <w:widowControl/>
        <w:autoSpaceDE w:val="0"/>
        <w:autoSpaceDN w:val="0"/>
        <w:adjustRightInd w:val="0"/>
        <w:spacing w:line="240" w:lineRule="auto"/>
        <w:ind w:firstLine="540"/>
        <w:jc w:val="both"/>
        <w:rPr>
          <w:bCs/>
          <w:snapToGrid/>
          <w:sz w:val="16"/>
          <w:szCs w:val="16"/>
        </w:rPr>
      </w:pPr>
      <w:r w:rsidRPr="004031F0">
        <w:rPr>
          <w:bCs/>
          <w:snapToGrid/>
          <w:sz w:val="16"/>
          <w:szCs w:val="16"/>
        </w:rPr>
        <w:t>7.</w:t>
      </w:r>
      <w:r w:rsidR="00F04B96">
        <w:rPr>
          <w:bCs/>
          <w:snapToGrid/>
          <w:sz w:val="16"/>
          <w:szCs w:val="16"/>
        </w:rPr>
        <w:t>2</w:t>
      </w:r>
      <w:r w:rsidRPr="004031F0">
        <w:rPr>
          <w:bCs/>
          <w:snapToGrid/>
          <w:sz w:val="16"/>
          <w:szCs w:val="16"/>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4031F0">
        <w:rPr>
          <w:bCs/>
          <w:snapToGrid/>
          <w:sz w:val="16"/>
          <w:szCs w:val="16"/>
        </w:rPr>
        <w:t>приказа</w:t>
      </w:r>
      <w:proofErr w:type="gramEnd"/>
      <w:r w:rsidRPr="004031F0">
        <w:rPr>
          <w:bCs/>
          <w:snapToGrid/>
          <w:sz w:val="16"/>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D76B4" w:rsidRPr="004031F0" w:rsidRDefault="005D76B4" w:rsidP="005D76B4">
      <w:pPr>
        <w:widowControl/>
        <w:autoSpaceDE w:val="0"/>
        <w:autoSpaceDN w:val="0"/>
        <w:adjustRightInd w:val="0"/>
        <w:spacing w:line="240" w:lineRule="auto"/>
        <w:ind w:firstLine="540"/>
        <w:jc w:val="both"/>
        <w:rPr>
          <w:bCs/>
          <w:snapToGrid/>
          <w:sz w:val="16"/>
          <w:szCs w:val="16"/>
        </w:rPr>
      </w:pPr>
      <w:r w:rsidRPr="004031F0">
        <w:rPr>
          <w:bCs/>
          <w:snapToGrid/>
          <w:sz w:val="16"/>
          <w:szCs w:val="16"/>
        </w:rPr>
        <w:t>7.</w:t>
      </w:r>
      <w:r w:rsidR="00F04B96">
        <w:rPr>
          <w:bCs/>
          <w:snapToGrid/>
          <w:sz w:val="16"/>
          <w:szCs w:val="16"/>
        </w:rPr>
        <w:t>3</w:t>
      </w:r>
      <w:r w:rsidRPr="004031F0">
        <w:rPr>
          <w:bCs/>
          <w:snapToGrid/>
          <w:sz w:val="16"/>
          <w:szCs w:val="16"/>
        </w:rPr>
        <w:t>. Настоящий Договор составлен в</w:t>
      </w:r>
      <w:r w:rsidRPr="00E80517">
        <w:rPr>
          <w:bCs/>
          <w:snapToGrid/>
          <w:color w:val="FF0000"/>
          <w:sz w:val="16"/>
          <w:szCs w:val="16"/>
        </w:rPr>
        <w:t xml:space="preserve"> </w:t>
      </w:r>
      <w:r w:rsidR="008D1968">
        <w:rPr>
          <w:bCs/>
          <w:snapToGrid/>
          <w:sz w:val="16"/>
          <w:szCs w:val="16"/>
        </w:rPr>
        <w:t>двух</w:t>
      </w:r>
      <w:r w:rsidRPr="004031F0">
        <w:rPr>
          <w:bCs/>
          <w:snapToGrid/>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D76B4" w:rsidRDefault="005D76B4" w:rsidP="005D76B4">
      <w:pPr>
        <w:widowControl/>
        <w:autoSpaceDE w:val="0"/>
        <w:autoSpaceDN w:val="0"/>
        <w:adjustRightInd w:val="0"/>
        <w:spacing w:line="240" w:lineRule="auto"/>
        <w:ind w:firstLine="540"/>
        <w:jc w:val="both"/>
        <w:rPr>
          <w:bCs/>
          <w:snapToGrid/>
          <w:sz w:val="16"/>
          <w:szCs w:val="16"/>
        </w:rPr>
      </w:pPr>
      <w:r w:rsidRPr="004031F0">
        <w:rPr>
          <w:bCs/>
          <w:snapToGrid/>
          <w:sz w:val="16"/>
          <w:szCs w:val="16"/>
        </w:rPr>
        <w:t>7.</w:t>
      </w:r>
      <w:r w:rsidR="00F04B96">
        <w:rPr>
          <w:bCs/>
          <w:snapToGrid/>
          <w:sz w:val="16"/>
          <w:szCs w:val="16"/>
        </w:rPr>
        <w:t>4</w:t>
      </w:r>
      <w:r w:rsidRPr="004031F0">
        <w:rPr>
          <w:bCs/>
          <w:snapToGrid/>
          <w:sz w:val="16"/>
          <w:szCs w:val="16"/>
        </w:rPr>
        <w:t>. Изменения Договора оформляются дополнительными соглашениями к Договору.</w:t>
      </w:r>
    </w:p>
    <w:p w:rsidR="005D76B4" w:rsidRDefault="005D76B4" w:rsidP="002D424D">
      <w:pPr>
        <w:pStyle w:val="6"/>
        <w:ind w:firstLine="540"/>
        <w:rPr>
          <w:b w:val="0"/>
          <w:sz w:val="16"/>
          <w:szCs w:val="16"/>
        </w:rPr>
      </w:pPr>
      <w:r w:rsidRPr="009C6846">
        <w:rPr>
          <w:b w:val="0"/>
          <w:sz w:val="16"/>
          <w:szCs w:val="16"/>
        </w:rPr>
        <w:t xml:space="preserve">Обучающийся и Заказчик согласны на использование, обработку и хранение Исполнителем персональных данных </w:t>
      </w:r>
      <w:r>
        <w:rPr>
          <w:b w:val="0"/>
          <w:sz w:val="16"/>
          <w:szCs w:val="16"/>
        </w:rPr>
        <w:t>в пределах срока хранения личных дел Обучающихся.</w:t>
      </w:r>
      <w:r w:rsidR="002D424D">
        <w:rPr>
          <w:b w:val="0"/>
          <w:sz w:val="16"/>
          <w:szCs w:val="16"/>
        </w:rPr>
        <w:t xml:space="preserve"> </w:t>
      </w:r>
    </w:p>
    <w:p w:rsidR="00C70222" w:rsidRPr="00823A37" w:rsidRDefault="00C70222">
      <w:pPr>
        <w:pStyle w:val="6"/>
        <w:rPr>
          <w:sz w:val="10"/>
          <w:szCs w:val="10"/>
        </w:rPr>
      </w:pPr>
    </w:p>
    <w:tbl>
      <w:tblPr>
        <w:tblW w:w="0" w:type="auto"/>
        <w:tblLook w:val="01E0" w:firstRow="1" w:lastRow="1" w:firstColumn="1" w:lastColumn="1" w:noHBand="0" w:noVBand="0"/>
      </w:tblPr>
      <w:tblGrid>
        <w:gridCol w:w="3139"/>
        <w:gridCol w:w="3851"/>
        <w:gridCol w:w="3715"/>
      </w:tblGrid>
      <w:tr w:rsidR="00121275" w:rsidRPr="008133CD" w:rsidTr="007C7BEB">
        <w:trPr>
          <w:trHeight w:val="4678"/>
        </w:trPr>
        <w:tc>
          <w:tcPr>
            <w:tcW w:w="3189" w:type="dxa"/>
          </w:tcPr>
          <w:p w:rsidR="00121275" w:rsidRPr="008133CD" w:rsidRDefault="00121275" w:rsidP="007C7BEB">
            <w:pPr>
              <w:jc w:val="center"/>
              <w:rPr>
                <w:b/>
                <w:sz w:val="16"/>
                <w:szCs w:val="16"/>
              </w:rPr>
            </w:pPr>
            <w:r w:rsidRPr="008133CD">
              <w:rPr>
                <w:b/>
                <w:sz w:val="16"/>
                <w:szCs w:val="16"/>
              </w:rPr>
              <w:t>Исполнитель</w:t>
            </w:r>
          </w:p>
          <w:p w:rsidR="00121275" w:rsidRPr="00670FDE" w:rsidRDefault="00121275" w:rsidP="007C7BEB">
            <w:pPr>
              <w:rPr>
                <w:sz w:val="16"/>
                <w:szCs w:val="16"/>
              </w:rPr>
            </w:pPr>
            <w:r w:rsidRPr="00670FDE">
              <w:rPr>
                <w:sz w:val="16"/>
                <w:szCs w:val="16"/>
              </w:rPr>
              <w:t>ГА</w:t>
            </w:r>
            <w:r w:rsidR="005F63D2">
              <w:rPr>
                <w:sz w:val="16"/>
                <w:szCs w:val="16"/>
              </w:rPr>
              <w:t>П</w:t>
            </w:r>
            <w:r w:rsidRPr="00670FDE">
              <w:rPr>
                <w:sz w:val="16"/>
                <w:szCs w:val="16"/>
              </w:rPr>
              <w:t xml:space="preserve">ОУ  Нефтекамский нефтяной колледж             </w:t>
            </w:r>
          </w:p>
          <w:p w:rsidR="00121275" w:rsidRPr="00670FDE" w:rsidRDefault="00121275" w:rsidP="007C7BEB">
            <w:pPr>
              <w:jc w:val="both"/>
              <w:rPr>
                <w:sz w:val="16"/>
                <w:szCs w:val="16"/>
              </w:rPr>
            </w:pPr>
            <w:r w:rsidRPr="00670FDE">
              <w:rPr>
                <w:sz w:val="16"/>
                <w:szCs w:val="16"/>
              </w:rPr>
              <w:t>452680,</w:t>
            </w:r>
            <w:r w:rsidR="00C1501E">
              <w:rPr>
                <w:sz w:val="16"/>
                <w:szCs w:val="16"/>
              </w:rPr>
              <w:t xml:space="preserve"> РБ,</w:t>
            </w:r>
            <w:r w:rsidRPr="00670FDE">
              <w:rPr>
                <w:sz w:val="16"/>
                <w:szCs w:val="16"/>
              </w:rPr>
              <w:t xml:space="preserve"> г. Нефтекамск, ул. Дорожная,45</w:t>
            </w:r>
          </w:p>
          <w:p w:rsidR="00121275" w:rsidRPr="00670FDE" w:rsidRDefault="00121275" w:rsidP="007C7BEB">
            <w:pPr>
              <w:rPr>
                <w:sz w:val="16"/>
                <w:szCs w:val="16"/>
              </w:rPr>
            </w:pPr>
            <w:r w:rsidRPr="00670FDE">
              <w:rPr>
                <w:sz w:val="16"/>
                <w:szCs w:val="16"/>
              </w:rPr>
              <w:t xml:space="preserve">ИНН 0264004054 КПП 026401001                               </w:t>
            </w:r>
          </w:p>
          <w:p w:rsidR="00121275" w:rsidRPr="00670FDE" w:rsidRDefault="00121275" w:rsidP="007C7BEB">
            <w:pPr>
              <w:rPr>
                <w:sz w:val="16"/>
                <w:szCs w:val="16"/>
              </w:rPr>
            </w:pPr>
            <w:r w:rsidRPr="00670FDE">
              <w:rPr>
                <w:sz w:val="16"/>
                <w:szCs w:val="16"/>
              </w:rPr>
              <w:t>Минфин РБ (ГА</w:t>
            </w:r>
            <w:r w:rsidR="005F63D2">
              <w:rPr>
                <w:sz w:val="16"/>
                <w:szCs w:val="16"/>
              </w:rPr>
              <w:t>П</w:t>
            </w:r>
            <w:r w:rsidRPr="00670FDE">
              <w:rPr>
                <w:sz w:val="16"/>
                <w:szCs w:val="16"/>
              </w:rPr>
              <w:t xml:space="preserve">ОУ  Нефтекамский нефтяной колледж </w:t>
            </w:r>
            <w:proofErr w:type="gramStart"/>
            <w:r w:rsidRPr="00670FDE">
              <w:rPr>
                <w:sz w:val="16"/>
                <w:szCs w:val="16"/>
              </w:rPr>
              <w:t>л</w:t>
            </w:r>
            <w:proofErr w:type="gramEnd"/>
            <w:r w:rsidRPr="00670FDE">
              <w:rPr>
                <w:sz w:val="16"/>
                <w:szCs w:val="16"/>
              </w:rPr>
              <w:t>/с 30113070290)</w:t>
            </w:r>
          </w:p>
          <w:p w:rsidR="00121275" w:rsidRPr="00670FDE" w:rsidRDefault="00121275" w:rsidP="007C7BEB">
            <w:pPr>
              <w:rPr>
                <w:sz w:val="16"/>
                <w:szCs w:val="16"/>
              </w:rPr>
            </w:pPr>
            <w:r w:rsidRPr="00670FDE">
              <w:rPr>
                <w:sz w:val="16"/>
                <w:szCs w:val="16"/>
              </w:rPr>
              <w:t xml:space="preserve">БИК </w:t>
            </w:r>
            <w:r w:rsidR="00C1501E" w:rsidRPr="00C1501E">
              <w:rPr>
                <w:sz w:val="16"/>
                <w:szCs w:val="16"/>
              </w:rPr>
              <w:t>018073401</w:t>
            </w:r>
          </w:p>
          <w:p w:rsidR="00C1501E" w:rsidRDefault="00C1501E" w:rsidP="007C7BEB">
            <w:pPr>
              <w:rPr>
                <w:sz w:val="16"/>
                <w:szCs w:val="16"/>
              </w:rPr>
            </w:pPr>
            <w:r w:rsidRPr="00C1501E">
              <w:rPr>
                <w:sz w:val="16"/>
                <w:szCs w:val="16"/>
              </w:rPr>
              <w:t xml:space="preserve">Отделение – НБ Республика Башкортостан Банка России//УФК по Республике Башкортостан </w:t>
            </w:r>
            <w:proofErr w:type="spellStart"/>
            <w:r w:rsidRPr="00C1501E">
              <w:rPr>
                <w:sz w:val="16"/>
                <w:szCs w:val="16"/>
              </w:rPr>
              <w:t>г</w:t>
            </w:r>
            <w:proofErr w:type="gramStart"/>
            <w:r w:rsidRPr="00C1501E">
              <w:rPr>
                <w:sz w:val="16"/>
                <w:szCs w:val="16"/>
              </w:rPr>
              <w:t>.У</w:t>
            </w:r>
            <w:proofErr w:type="gramEnd"/>
            <w:r w:rsidRPr="00C1501E">
              <w:rPr>
                <w:sz w:val="16"/>
                <w:szCs w:val="16"/>
              </w:rPr>
              <w:t>фа</w:t>
            </w:r>
            <w:proofErr w:type="spellEnd"/>
            <w:r w:rsidRPr="00C1501E">
              <w:rPr>
                <w:sz w:val="16"/>
                <w:szCs w:val="16"/>
              </w:rPr>
              <w:t xml:space="preserve"> </w:t>
            </w:r>
          </w:p>
          <w:p w:rsidR="00121275" w:rsidRPr="00670FDE" w:rsidRDefault="00C1501E" w:rsidP="007C7BEB">
            <w:pPr>
              <w:rPr>
                <w:sz w:val="16"/>
                <w:szCs w:val="16"/>
              </w:rPr>
            </w:pPr>
            <w:r>
              <w:rPr>
                <w:sz w:val="16"/>
                <w:szCs w:val="16"/>
              </w:rPr>
              <w:t>ЕКС</w:t>
            </w:r>
            <w:r w:rsidR="00121275" w:rsidRPr="00670FDE">
              <w:rPr>
                <w:sz w:val="16"/>
                <w:szCs w:val="16"/>
              </w:rPr>
              <w:t xml:space="preserve"> </w:t>
            </w:r>
            <w:r w:rsidRPr="00C1501E">
              <w:rPr>
                <w:sz w:val="16"/>
                <w:szCs w:val="16"/>
              </w:rPr>
              <w:t>40102810045370000067</w:t>
            </w:r>
          </w:p>
          <w:p w:rsidR="00121275" w:rsidRPr="008133CD" w:rsidRDefault="00121275" w:rsidP="007C7BEB">
            <w:pPr>
              <w:rPr>
                <w:b/>
                <w:sz w:val="16"/>
                <w:szCs w:val="16"/>
              </w:rPr>
            </w:pPr>
            <w:r w:rsidRPr="00670FDE">
              <w:rPr>
                <w:sz w:val="16"/>
                <w:szCs w:val="16"/>
              </w:rPr>
              <w:t xml:space="preserve">ОКТМО </w:t>
            </w:r>
            <w:r w:rsidR="00C1501E" w:rsidRPr="00C1501E">
              <w:rPr>
                <w:sz w:val="16"/>
                <w:szCs w:val="16"/>
              </w:rPr>
              <w:t>80727000001</w:t>
            </w:r>
          </w:p>
          <w:p w:rsidR="00121275" w:rsidRDefault="00121275" w:rsidP="007C7BEB">
            <w:pPr>
              <w:jc w:val="center"/>
              <w:rPr>
                <w:b/>
                <w:sz w:val="16"/>
                <w:szCs w:val="16"/>
              </w:rPr>
            </w:pPr>
          </w:p>
          <w:p w:rsidR="00121275" w:rsidRDefault="00121275" w:rsidP="007C7BEB">
            <w:pPr>
              <w:jc w:val="center"/>
              <w:rPr>
                <w:b/>
                <w:sz w:val="16"/>
                <w:szCs w:val="16"/>
              </w:rPr>
            </w:pPr>
          </w:p>
          <w:p w:rsidR="00121275" w:rsidRDefault="00121275" w:rsidP="007C7BEB">
            <w:pPr>
              <w:jc w:val="center"/>
              <w:rPr>
                <w:b/>
                <w:sz w:val="16"/>
                <w:szCs w:val="16"/>
              </w:rPr>
            </w:pPr>
          </w:p>
          <w:p w:rsidR="00121275" w:rsidRDefault="00C1501E" w:rsidP="00C1501E">
            <w:pPr>
              <w:ind w:firstLine="0"/>
              <w:jc w:val="both"/>
              <w:rPr>
                <w:sz w:val="16"/>
                <w:szCs w:val="16"/>
              </w:rPr>
            </w:pPr>
            <w:r>
              <w:rPr>
                <w:b/>
                <w:sz w:val="16"/>
                <w:szCs w:val="16"/>
              </w:rPr>
              <w:t xml:space="preserve">         </w:t>
            </w:r>
            <w:bookmarkStart w:id="0" w:name="_GoBack"/>
            <w:bookmarkEnd w:id="0"/>
            <w:r w:rsidR="00121275" w:rsidRPr="00670FDE">
              <w:rPr>
                <w:sz w:val="16"/>
                <w:szCs w:val="16"/>
              </w:rPr>
              <w:t>Директор ГА</w:t>
            </w:r>
            <w:r w:rsidR="005F63D2">
              <w:rPr>
                <w:sz w:val="16"/>
                <w:szCs w:val="16"/>
              </w:rPr>
              <w:t>П</w:t>
            </w:r>
            <w:r w:rsidR="00121275" w:rsidRPr="00670FDE">
              <w:rPr>
                <w:sz w:val="16"/>
                <w:szCs w:val="16"/>
              </w:rPr>
              <w:t>ОУ  ННК</w:t>
            </w:r>
          </w:p>
          <w:p w:rsidR="00121275" w:rsidRDefault="00121275" w:rsidP="007C7BEB">
            <w:pPr>
              <w:jc w:val="both"/>
              <w:rPr>
                <w:sz w:val="16"/>
                <w:szCs w:val="16"/>
              </w:rPr>
            </w:pPr>
          </w:p>
          <w:p w:rsidR="00121275" w:rsidRPr="00670FDE" w:rsidRDefault="00F60E9F" w:rsidP="007C7BEB">
            <w:pPr>
              <w:jc w:val="both"/>
              <w:rPr>
                <w:sz w:val="16"/>
                <w:szCs w:val="16"/>
              </w:rPr>
            </w:pPr>
            <w:r>
              <w:rPr>
                <w:sz w:val="16"/>
                <w:szCs w:val="16"/>
              </w:rPr>
              <w:t>_____________/</w:t>
            </w:r>
            <w:proofErr w:type="spellStart"/>
            <w:r>
              <w:rPr>
                <w:sz w:val="16"/>
                <w:szCs w:val="16"/>
              </w:rPr>
              <w:t>А.Н.Буланкин</w:t>
            </w:r>
            <w:proofErr w:type="spellEnd"/>
            <w:r>
              <w:rPr>
                <w:sz w:val="16"/>
                <w:szCs w:val="16"/>
              </w:rPr>
              <w:t>/</w:t>
            </w:r>
          </w:p>
          <w:p w:rsidR="00121275" w:rsidRDefault="00F60E9F" w:rsidP="00F60E9F">
            <w:pPr>
              <w:spacing w:line="240" w:lineRule="auto"/>
              <w:ind w:firstLine="0"/>
              <w:jc w:val="both"/>
            </w:pPr>
            <w:r>
              <w:rPr>
                <w:sz w:val="16"/>
                <w:szCs w:val="16"/>
              </w:rPr>
              <w:t xml:space="preserve">          М.П.                      </w:t>
            </w:r>
          </w:p>
          <w:p w:rsidR="00121275" w:rsidRDefault="00121275" w:rsidP="00121275">
            <w:pPr>
              <w:spacing w:line="240" w:lineRule="auto"/>
              <w:ind w:firstLine="720"/>
              <w:jc w:val="both"/>
            </w:pPr>
          </w:p>
          <w:p w:rsidR="00121275" w:rsidRPr="008133CD" w:rsidRDefault="00121275" w:rsidP="00F60E9F">
            <w:pPr>
              <w:spacing w:line="240" w:lineRule="auto"/>
              <w:ind w:firstLine="720"/>
              <w:jc w:val="both"/>
              <w:rPr>
                <w:b/>
                <w:sz w:val="16"/>
                <w:szCs w:val="16"/>
              </w:rPr>
            </w:pPr>
            <w:r>
              <w:t xml:space="preserve">  </w:t>
            </w:r>
          </w:p>
        </w:tc>
        <w:tc>
          <w:tcPr>
            <w:tcW w:w="4007" w:type="dxa"/>
          </w:tcPr>
          <w:p w:rsidR="00121275" w:rsidRPr="008133CD" w:rsidRDefault="00121275" w:rsidP="007C7BEB">
            <w:pPr>
              <w:jc w:val="center"/>
              <w:rPr>
                <w:b/>
                <w:sz w:val="16"/>
                <w:szCs w:val="16"/>
              </w:rPr>
            </w:pPr>
            <w:r w:rsidRPr="008133CD">
              <w:rPr>
                <w:b/>
                <w:sz w:val="16"/>
                <w:szCs w:val="16"/>
              </w:rPr>
              <w:t>Обучающийся</w:t>
            </w:r>
          </w:p>
          <w:p w:rsidR="00121275" w:rsidRPr="008133CD" w:rsidRDefault="00121275" w:rsidP="007C7BEB">
            <w:pPr>
              <w:jc w:val="center"/>
              <w:rPr>
                <w:b/>
                <w:sz w:val="16"/>
                <w:szCs w:val="16"/>
              </w:rPr>
            </w:pPr>
          </w:p>
          <w:p w:rsidR="00121275" w:rsidRPr="008133CD" w:rsidRDefault="00121275" w:rsidP="007C7BEB">
            <w:pPr>
              <w:pBdr>
                <w:top w:val="single" w:sz="12" w:space="1" w:color="auto"/>
                <w:bottom w:val="single" w:sz="12" w:space="1" w:color="auto"/>
              </w:pBdr>
              <w:jc w:val="center"/>
              <w:rPr>
                <w:b/>
                <w:sz w:val="16"/>
                <w:szCs w:val="16"/>
              </w:rPr>
            </w:pPr>
          </w:p>
          <w:p w:rsidR="00121275" w:rsidRPr="008133CD" w:rsidRDefault="00121275" w:rsidP="007C7BEB">
            <w:pPr>
              <w:pBdr>
                <w:bottom w:val="single" w:sz="12" w:space="1" w:color="auto"/>
                <w:between w:val="single" w:sz="12" w:space="1" w:color="auto"/>
              </w:pBdr>
              <w:jc w:val="center"/>
              <w:rPr>
                <w:b/>
                <w:sz w:val="16"/>
                <w:szCs w:val="16"/>
              </w:rPr>
            </w:pPr>
          </w:p>
          <w:p w:rsidR="00121275" w:rsidRPr="008133CD" w:rsidRDefault="00121275" w:rsidP="007C7BEB">
            <w:pPr>
              <w:jc w:val="center"/>
              <w:rPr>
                <w:sz w:val="16"/>
                <w:szCs w:val="16"/>
              </w:rPr>
            </w:pPr>
            <w:proofErr w:type="gramStart"/>
            <w:r w:rsidRPr="008133CD">
              <w:rPr>
                <w:sz w:val="16"/>
                <w:szCs w:val="16"/>
              </w:rPr>
              <w:t>(фамилия, имя, отчество</w:t>
            </w:r>
            <w:proofErr w:type="gramEnd"/>
          </w:p>
          <w:p w:rsidR="00121275" w:rsidRPr="008133CD" w:rsidRDefault="00121275" w:rsidP="007C7BEB">
            <w:pPr>
              <w:pBdr>
                <w:bottom w:val="single" w:sz="12" w:space="1" w:color="auto"/>
              </w:pBdr>
              <w:jc w:val="center"/>
              <w:rPr>
                <w:sz w:val="16"/>
                <w:szCs w:val="16"/>
              </w:rPr>
            </w:pPr>
            <w:r w:rsidRPr="008133CD">
              <w:rPr>
                <w:sz w:val="16"/>
                <w:szCs w:val="16"/>
              </w:rPr>
              <w:t xml:space="preserve"> (при наличии)</w:t>
            </w: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(дата рождения)</w:t>
            </w:r>
          </w:p>
          <w:p w:rsidR="00121275" w:rsidRPr="008133CD" w:rsidRDefault="00121275" w:rsidP="007C7BEB">
            <w:pPr>
              <w:jc w:val="center"/>
              <w:rPr>
                <w:sz w:val="16"/>
                <w:szCs w:val="16"/>
              </w:rPr>
            </w:pPr>
          </w:p>
          <w:p w:rsidR="00121275" w:rsidRPr="008133CD" w:rsidRDefault="00121275" w:rsidP="007C7BEB">
            <w:pPr>
              <w:pBdr>
                <w:top w:val="single" w:sz="12" w:space="1" w:color="auto"/>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(адрес места жительства)</w:t>
            </w: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(паспорт: серия, номер, когда и кем выдан)</w:t>
            </w:r>
          </w:p>
          <w:p w:rsidR="00121275" w:rsidRPr="008133CD" w:rsidRDefault="00121275" w:rsidP="007C7BEB">
            <w:pPr>
              <w:jc w:val="center"/>
              <w:rPr>
                <w:sz w:val="16"/>
                <w:szCs w:val="16"/>
              </w:rPr>
            </w:pPr>
          </w:p>
          <w:p w:rsidR="00121275" w:rsidRPr="008133CD" w:rsidRDefault="00121275" w:rsidP="007C7BEB">
            <w:pPr>
              <w:pBdr>
                <w:top w:val="single" w:sz="12" w:space="1" w:color="auto"/>
                <w:bottom w:val="single" w:sz="12" w:space="1" w:color="auto"/>
              </w:pBdr>
              <w:jc w:val="right"/>
              <w:rPr>
                <w:sz w:val="16"/>
                <w:szCs w:val="16"/>
              </w:rPr>
            </w:pPr>
          </w:p>
          <w:p w:rsidR="00121275" w:rsidRPr="008133CD" w:rsidRDefault="00121275" w:rsidP="007C7BEB">
            <w:pPr>
              <w:jc w:val="center"/>
              <w:rPr>
                <w:sz w:val="16"/>
                <w:szCs w:val="16"/>
              </w:rPr>
            </w:pPr>
            <w:r w:rsidRPr="008133CD">
              <w:rPr>
                <w:sz w:val="16"/>
                <w:szCs w:val="16"/>
              </w:rPr>
              <w:t>( телефон)</w:t>
            </w:r>
          </w:p>
          <w:p w:rsidR="00121275" w:rsidRPr="008133CD" w:rsidRDefault="00121275" w:rsidP="007C7BEB">
            <w:pPr>
              <w:pBdr>
                <w:bottom w:val="single" w:sz="12" w:space="1" w:color="auto"/>
              </w:pBdr>
              <w:jc w:val="center"/>
              <w:rPr>
                <w:sz w:val="16"/>
                <w:szCs w:val="16"/>
              </w:rPr>
            </w:pP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(подпись)</w:t>
            </w:r>
          </w:p>
          <w:p w:rsidR="00121275" w:rsidRPr="008133CD" w:rsidRDefault="00121275" w:rsidP="007C7BEB">
            <w:pPr>
              <w:jc w:val="center"/>
              <w:rPr>
                <w:sz w:val="16"/>
                <w:szCs w:val="16"/>
              </w:rPr>
            </w:pPr>
          </w:p>
        </w:tc>
        <w:tc>
          <w:tcPr>
            <w:tcW w:w="3827" w:type="dxa"/>
          </w:tcPr>
          <w:p w:rsidR="00121275" w:rsidRPr="008133CD" w:rsidRDefault="00121275" w:rsidP="007C7BEB">
            <w:pPr>
              <w:jc w:val="center"/>
              <w:rPr>
                <w:b/>
                <w:sz w:val="16"/>
                <w:szCs w:val="16"/>
              </w:rPr>
            </w:pPr>
            <w:r w:rsidRPr="008133CD">
              <w:rPr>
                <w:b/>
                <w:sz w:val="16"/>
                <w:szCs w:val="16"/>
              </w:rPr>
              <w:t>Заказчик</w:t>
            </w:r>
          </w:p>
          <w:p w:rsidR="00121275" w:rsidRPr="008133CD" w:rsidRDefault="00121275" w:rsidP="007C7BEB">
            <w:pPr>
              <w:jc w:val="center"/>
              <w:rPr>
                <w:b/>
                <w:sz w:val="16"/>
                <w:szCs w:val="16"/>
              </w:rPr>
            </w:pPr>
          </w:p>
          <w:p w:rsidR="00121275" w:rsidRPr="008133CD" w:rsidRDefault="00121275" w:rsidP="007C7BEB">
            <w:pPr>
              <w:pBdr>
                <w:top w:val="single" w:sz="12" w:space="1" w:color="auto"/>
                <w:bottom w:val="single" w:sz="12" w:space="1" w:color="auto"/>
              </w:pBdr>
              <w:rPr>
                <w:b/>
                <w:sz w:val="16"/>
                <w:szCs w:val="16"/>
              </w:rPr>
            </w:pPr>
          </w:p>
          <w:p w:rsidR="00121275" w:rsidRPr="008133CD" w:rsidRDefault="00121275" w:rsidP="007C7BEB">
            <w:pPr>
              <w:pBdr>
                <w:bottom w:val="single" w:sz="12" w:space="1" w:color="auto"/>
                <w:between w:val="single" w:sz="12" w:space="1" w:color="auto"/>
              </w:pBdr>
              <w:rPr>
                <w:b/>
                <w:sz w:val="16"/>
                <w:szCs w:val="16"/>
              </w:rPr>
            </w:pPr>
          </w:p>
          <w:p w:rsidR="00121275" w:rsidRPr="008133CD" w:rsidRDefault="00121275" w:rsidP="007C7BEB">
            <w:pPr>
              <w:jc w:val="center"/>
              <w:rPr>
                <w:sz w:val="16"/>
                <w:szCs w:val="16"/>
              </w:rPr>
            </w:pPr>
            <w:proofErr w:type="gramStart"/>
            <w:r w:rsidRPr="008133CD">
              <w:rPr>
                <w:sz w:val="16"/>
                <w:szCs w:val="16"/>
              </w:rPr>
              <w:t>(фамилия, имя, отчество</w:t>
            </w:r>
            <w:proofErr w:type="gramEnd"/>
          </w:p>
          <w:p w:rsidR="00121275" w:rsidRPr="008133CD" w:rsidRDefault="00121275" w:rsidP="007C7BEB">
            <w:pPr>
              <w:pBdr>
                <w:bottom w:val="single" w:sz="12" w:space="1" w:color="auto"/>
              </w:pBdr>
              <w:jc w:val="center"/>
              <w:rPr>
                <w:sz w:val="16"/>
                <w:szCs w:val="16"/>
              </w:rPr>
            </w:pPr>
            <w:r w:rsidRPr="008133CD">
              <w:rPr>
                <w:sz w:val="16"/>
                <w:szCs w:val="16"/>
              </w:rPr>
              <w:t xml:space="preserve"> (при наличии)/наименование юридического лица</w:t>
            </w: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(дата рождения)</w:t>
            </w:r>
          </w:p>
          <w:p w:rsidR="00121275" w:rsidRPr="008133CD" w:rsidRDefault="00121275" w:rsidP="007C7BEB">
            <w:pPr>
              <w:jc w:val="center"/>
              <w:rPr>
                <w:sz w:val="16"/>
                <w:szCs w:val="16"/>
              </w:rPr>
            </w:pPr>
          </w:p>
          <w:p w:rsidR="00121275" w:rsidRPr="008133CD" w:rsidRDefault="00121275" w:rsidP="007C7BEB">
            <w:pPr>
              <w:pBdr>
                <w:top w:val="single" w:sz="12" w:space="1" w:color="auto"/>
                <w:bottom w:val="single" w:sz="12" w:space="1" w:color="auto"/>
              </w:pBdr>
              <w:jc w:val="right"/>
              <w:rPr>
                <w:b/>
                <w:sz w:val="16"/>
                <w:szCs w:val="16"/>
              </w:rPr>
            </w:pPr>
          </w:p>
          <w:p w:rsidR="00121275" w:rsidRPr="008133CD" w:rsidRDefault="00121275" w:rsidP="007C7BEB">
            <w:pPr>
              <w:jc w:val="center"/>
              <w:rPr>
                <w:sz w:val="16"/>
                <w:szCs w:val="16"/>
              </w:rPr>
            </w:pPr>
            <w:proofErr w:type="gramStart"/>
            <w:r w:rsidRPr="008133CD">
              <w:rPr>
                <w:sz w:val="16"/>
                <w:szCs w:val="16"/>
              </w:rPr>
              <w:t>(место нахождения/ адрес</w:t>
            </w:r>
            <w:proofErr w:type="gramEnd"/>
          </w:p>
          <w:p w:rsidR="00121275" w:rsidRPr="008133CD" w:rsidRDefault="00121275" w:rsidP="007C7BEB">
            <w:pPr>
              <w:jc w:val="center"/>
              <w:rPr>
                <w:sz w:val="16"/>
                <w:szCs w:val="16"/>
              </w:rPr>
            </w:pPr>
            <w:r w:rsidRPr="008133CD">
              <w:rPr>
                <w:sz w:val="16"/>
                <w:szCs w:val="16"/>
              </w:rPr>
              <w:t xml:space="preserve"> места жительства)</w:t>
            </w: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(паспорт: серия номер, когда и кем выдан)</w:t>
            </w: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p>
          <w:p w:rsidR="00121275" w:rsidRPr="008133CD" w:rsidRDefault="00121275" w:rsidP="007C7BEB">
            <w:pPr>
              <w:pBdr>
                <w:bottom w:val="single" w:sz="12" w:space="1" w:color="auto"/>
              </w:pBdr>
              <w:jc w:val="center"/>
              <w:rPr>
                <w:sz w:val="16"/>
                <w:szCs w:val="16"/>
              </w:rPr>
            </w:pPr>
          </w:p>
          <w:p w:rsidR="00121275" w:rsidRPr="008133CD" w:rsidRDefault="00121275" w:rsidP="007C7BEB">
            <w:pPr>
              <w:jc w:val="center"/>
              <w:rPr>
                <w:sz w:val="16"/>
                <w:szCs w:val="16"/>
              </w:rPr>
            </w:pPr>
            <w:r w:rsidRPr="008133CD">
              <w:rPr>
                <w:sz w:val="16"/>
                <w:szCs w:val="16"/>
              </w:rPr>
              <w:t>(телефон)</w:t>
            </w:r>
          </w:p>
          <w:p w:rsidR="00121275" w:rsidRPr="008133CD" w:rsidRDefault="00121275" w:rsidP="007C7BEB">
            <w:pPr>
              <w:pBdr>
                <w:bottom w:val="single" w:sz="12" w:space="1" w:color="auto"/>
              </w:pBdr>
              <w:jc w:val="center"/>
              <w:rPr>
                <w:sz w:val="16"/>
                <w:szCs w:val="16"/>
              </w:rPr>
            </w:pPr>
          </w:p>
          <w:p w:rsidR="00121275" w:rsidRPr="008133CD" w:rsidRDefault="00121275" w:rsidP="00121275">
            <w:pPr>
              <w:jc w:val="center"/>
              <w:rPr>
                <w:sz w:val="16"/>
                <w:szCs w:val="16"/>
              </w:rPr>
            </w:pPr>
            <w:r w:rsidRPr="008133CD">
              <w:rPr>
                <w:sz w:val="16"/>
                <w:szCs w:val="16"/>
              </w:rPr>
              <w:t>(подпись)</w:t>
            </w:r>
          </w:p>
        </w:tc>
      </w:tr>
    </w:tbl>
    <w:p w:rsidR="00D72677" w:rsidRDefault="00D72677" w:rsidP="0055523B">
      <w:pPr>
        <w:autoSpaceDE w:val="0"/>
        <w:autoSpaceDN w:val="0"/>
        <w:adjustRightInd w:val="0"/>
        <w:ind w:firstLine="567"/>
        <w:jc w:val="both"/>
        <w:rPr>
          <w:sz w:val="16"/>
          <w:szCs w:val="16"/>
        </w:rPr>
      </w:pPr>
      <w:proofErr w:type="gramStart"/>
      <w:r>
        <w:rPr>
          <w:sz w:val="16"/>
          <w:szCs w:val="16"/>
        </w:rPr>
        <w:t>С Уставом, Правилами внутреннего распорядка, внутренними локальными нормативными актами, инструкцией по пожарной безопасности и правилами эвакуации на случай пожара, видом деятельности исполнителя, лицензией, свидетельством о государственной аккредитации с их приложениями, правилами оказания платных образовательных услуг,  Федеральным законом РФ «Об образовании в Российской Федерации», Законом Республики Башкортостан «Об образовании в Республике Башкортостан»,  Законом Российской Федерации «О защите прав потребителей» (в действующих</w:t>
      </w:r>
      <w:proofErr w:type="gramEnd"/>
      <w:r>
        <w:rPr>
          <w:sz w:val="16"/>
          <w:szCs w:val="16"/>
        </w:rPr>
        <w:t xml:space="preserve"> редакциях) </w:t>
      </w:r>
      <w:proofErr w:type="gramStart"/>
      <w:r>
        <w:rPr>
          <w:sz w:val="16"/>
          <w:szCs w:val="16"/>
        </w:rPr>
        <w:t>ознакомлены</w:t>
      </w:r>
      <w:proofErr w:type="gramEnd"/>
      <w:r>
        <w:rPr>
          <w:sz w:val="16"/>
          <w:szCs w:val="16"/>
        </w:rPr>
        <w:t xml:space="preserve">. Информация в соответствии со ст. 29 Федерального закона «Об образовании в Российской Федерации» доведена до Заказчика и Обучающегося. Согласны </w:t>
      </w:r>
      <w:proofErr w:type="gramStart"/>
      <w:r>
        <w:rPr>
          <w:sz w:val="16"/>
          <w:szCs w:val="16"/>
        </w:rPr>
        <w:t>на привлечение Обучающегося в период его обучения в колледже к работам по самообслуживанию</w:t>
      </w:r>
      <w:proofErr w:type="gramEnd"/>
      <w:r>
        <w:rPr>
          <w:sz w:val="16"/>
          <w:szCs w:val="16"/>
        </w:rPr>
        <w:t>, благоустройству и озеленению территорий, объектов колледжа, к дежурству в закрепленных учебных кабинетах, лабораториях, к дежурству в колледже по графику с соблюдением правил техники безопасности и в соответствии с медицинскими показаниями.</w:t>
      </w:r>
      <w:r w:rsidR="00306B0D">
        <w:rPr>
          <w:sz w:val="16"/>
          <w:szCs w:val="16"/>
        </w:rPr>
        <w:t xml:space="preserve"> </w:t>
      </w:r>
      <w:proofErr w:type="gramStart"/>
      <w:r>
        <w:rPr>
          <w:sz w:val="16"/>
          <w:szCs w:val="16"/>
        </w:rPr>
        <w:t>Предупрежден</w:t>
      </w:r>
      <w:proofErr w:type="gramEnd"/>
      <w:r>
        <w:rPr>
          <w:sz w:val="16"/>
          <w:szCs w:val="16"/>
        </w:rPr>
        <w:t xml:space="preserve"> об ответственности за нарушение Федерального закона "Об охране здоровья граждан от воздействия окружающего табачного дыма и последствий потребления табака" (в действующей редакции) и обязуюсь не курить на территории и в здании колледжа.</w:t>
      </w:r>
    </w:p>
    <w:p w:rsidR="007937B1" w:rsidRPr="00154243" w:rsidRDefault="007937B1" w:rsidP="007937B1">
      <w:pPr>
        <w:autoSpaceDE w:val="0"/>
        <w:autoSpaceDN w:val="0"/>
        <w:adjustRightInd w:val="0"/>
        <w:ind w:firstLine="540"/>
        <w:jc w:val="both"/>
        <w:rPr>
          <w:sz w:val="16"/>
          <w:szCs w:val="16"/>
        </w:rPr>
      </w:pPr>
    </w:p>
    <w:p w:rsidR="007937B1" w:rsidRPr="00154243" w:rsidRDefault="007937B1" w:rsidP="001706E6">
      <w:pPr>
        <w:ind w:firstLine="0"/>
        <w:contextualSpacing/>
        <w:jc w:val="both"/>
        <w:rPr>
          <w:sz w:val="16"/>
          <w:szCs w:val="16"/>
        </w:rPr>
      </w:pPr>
      <w:r w:rsidRPr="00154243">
        <w:rPr>
          <w:sz w:val="16"/>
          <w:szCs w:val="16"/>
        </w:rPr>
        <w:t xml:space="preserve">Обучающийся </w:t>
      </w:r>
      <w:r w:rsidR="001706E6" w:rsidRPr="00154243">
        <w:rPr>
          <w:sz w:val="16"/>
          <w:szCs w:val="16"/>
        </w:rPr>
        <w:t>___</w:t>
      </w:r>
      <w:r w:rsidRPr="00154243">
        <w:rPr>
          <w:sz w:val="16"/>
          <w:szCs w:val="16"/>
        </w:rPr>
        <w:t>________</w:t>
      </w:r>
      <w:r w:rsidR="001706E6" w:rsidRPr="00154243">
        <w:rPr>
          <w:sz w:val="16"/>
          <w:szCs w:val="16"/>
        </w:rPr>
        <w:t>___</w:t>
      </w:r>
      <w:r w:rsidRPr="00154243">
        <w:rPr>
          <w:sz w:val="16"/>
          <w:szCs w:val="16"/>
        </w:rPr>
        <w:t>_ / _______________________________/</w:t>
      </w:r>
      <w:r w:rsidRPr="00154243">
        <w:rPr>
          <w:sz w:val="16"/>
          <w:szCs w:val="16"/>
        </w:rPr>
        <w:tab/>
      </w:r>
      <w:r w:rsidRPr="00154243">
        <w:rPr>
          <w:sz w:val="16"/>
          <w:szCs w:val="16"/>
        </w:rPr>
        <w:tab/>
        <w:t>Заказчик</w:t>
      </w:r>
      <w:r w:rsidR="001706E6" w:rsidRPr="00154243">
        <w:rPr>
          <w:sz w:val="16"/>
          <w:szCs w:val="16"/>
        </w:rPr>
        <w:t>______</w:t>
      </w:r>
      <w:r w:rsidRPr="00154243">
        <w:rPr>
          <w:sz w:val="16"/>
          <w:szCs w:val="16"/>
        </w:rPr>
        <w:t>_________ / ___________________________________/</w:t>
      </w:r>
    </w:p>
    <w:p w:rsidR="007937B1" w:rsidRPr="00154243" w:rsidRDefault="007937B1" w:rsidP="007937B1">
      <w:pPr>
        <w:contextualSpacing/>
        <w:jc w:val="both"/>
        <w:rPr>
          <w:sz w:val="16"/>
          <w:szCs w:val="16"/>
        </w:rPr>
      </w:pPr>
      <w:r w:rsidRPr="00154243">
        <w:rPr>
          <w:sz w:val="16"/>
          <w:szCs w:val="16"/>
        </w:rPr>
        <w:t xml:space="preserve">                            подпись          </w:t>
      </w:r>
      <w:r w:rsidRPr="00154243">
        <w:rPr>
          <w:sz w:val="16"/>
          <w:szCs w:val="16"/>
        </w:rPr>
        <w:tab/>
        <w:t xml:space="preserve">         И.О. Фамилия</w:t>
      </w:r>
      <w:r w:rsidRPr="00154243">
        <w:rPr>
          <w:sz w:val="16"/>
          <w:szCs w:val="16"/>
        </w:rPr>
        <w:tab/>
      </w:r>
      <w:r w:rsidRPr="00154243">
        <w:rPr>
          <w:sz w:val="16"/>
          <w:szCs w:val="16"/>
        </w:rPr>
        <w:tab/>
      </w:r>
      <w:r w:rsidRPr="00154243">
        <w:rPr>
          <w:sz w:val="16"/>
          <w:szCs w:val="16"/>
        </w:rPr>
        <w:tab/>
      </w:r>
      <w:r w:rsidRPr="00154243">
        <w:rPr>
          <w:sz w:val="16"/>
          <w:szCs w:val="16"/>
        </w:rPr>
        <w:tab/>
      </w:r>
      <w:r w:rsidR="00154243">
        <w:rPr>
          <w:sz w:val="16"/>
          <w:szCs w:val="16"/>
        </w:rPr>
        <w:t xml:space="preserve">          </w:t>
      </w:r>
      <w:r w:rsidRPr="00154243">
        <w:rPr>
          <w:sz w:val="16"/>
          <w:szCs w:val="16"/>
        </w:rPr>
        <w:t xml:space="preserve">подпись          </w:t>
      </w:r>
      <w:r w:rsidRPr="00154243">
        <w:rPr>
          <w:sz w:val="16"/>
          <w:szCs w:val="16"/>
        </w:rPr>
        <w:tab/>
        <w:t xml:space="preserve">       И.О. Фамилия</w:t>
      </w:r>
    </w:p>
    <w:sectPr w:rsidR="007937B1" w:rsidRPr="00154243" w:rsidSect="00C70222">
      <w:pgSz w:w="11901" w:h="16817"/>
      <w:pgMar w:top="284" w:right="561" w:bottom="284" w:left="851" w:header="720" w:footer="720" w:gutter="0"/>
      <w:cols w:space="85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07E6"/>
    <w:multiLevelType w:val="singleLevel"/>
    <w:tmpl w:val="721AC93C"/>
    <w:lvl w:ilvl="0">
      <w:start w:val="1"/>
      <w:numFmt w:val="decimal"/>
      <w:lvlText w:val="%1)"/>
      <w:lvlJc w:val="left"/>
      <w:pPr>
        <w:tabs>
          <w:tab w:val="num" w:pos="853"/>
        </w:tabs>
        <w:ind w:left="853"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E9"/>
    <w:rsid w:val="000006B2"/>
    <w:rsid w:val="00006E3F"/>
    <w:rsid w:val="00047281"/>
    <w:rsid w:val="0005377A"/>
    <w:rsid w:val="000A2E02"/>
    <w:rsid w:val="000B27E9"/>
    <w:rsid w:val="000E43FE"/>
    <w:rsid w:val="00121275"/>
    <w:rsid w:val="00130BE7"/>
    <w:rsid w:val="00154243"/>
    <w:rsid w:val="001706E6"/>
    <w:rsid w:val="0018286E"/>
    <w:rsid w:val="00183627"/>
    <w:rsid w:val="00197EEC"/>
    <w:rsid w:val="001B047D"/>
    <w:rsid w:val="001E776A"/>
    <w:rsid w:val="00210D88"/>
    <w:rsid w:val="00237A0F"/>
    <w:rsid w:val="00263EE8"/>
    <w:rsid w:val="002C3581"/>
    <w:rsid w:val="002C4686"/>
    <w:rsid w:val="002D424D"/>
    <w:rsid w:val="002E6B9A"/>
    <w:rsid w:val="0030412E"/>
    <w:rsid w:val="00306B0D"/>
    <w:rsid w:val="00315CC0"/>
    <w:rsid w:val="00315ECE"/>
    <w:rsid w:val="00316B37"/>
    <w:rsid w:val="00324195"/>
    <w:rsid w:val="0037441F"/>
    <w:rsid w:val="00391033"/>
    <w:rsid w:val="003958BE"/>
    <w:rsid w:val="004132B7"/>
    <w:rsid w:val="004249F5"/>
    <w:rsid w:val="004561CC"/>
    <w:rsid w:val="004764D2"/>
    <w:rsid w:val="004951EE"/>
    <w:rsid w:val="004B5865"/>
    <w:rsid w:val="004D702C"/>
    <w:rsid w:val="004E61E1"/>
    <w:rsid w:val="004F0482"/>
    <w:rsid w:val="00500042"/>
    <w:rsid w:val="00537294"/>
    <w:rsid w:val="005443BD"/>
    <w:rsid w:val="0055523B"/>
    <w:rsid w:val="005B4291"/>
    <w:rsid w:val="005C1CCA"/>
    <w:rsid w:val="005D1201"/>
    <w:rsid w:val="005D76B4"/>
    <w:rsid w:val="005D7CD6"/>
    <w:rsid w:val="005F63D2"/>
    <w:rsid w:val="00627CF3"/>
    <w:rsid w:val="006D7912"/>
    <w:rsid w:val="006E69D0"/>
    <w:rsid w:val="00716B83"/>
    <w:rsid w:val="00755028"/>
    <w:rsid w:val="00775D36"/>
    <w:rsid w:val="007878BD"/>
    <w:rsid w:val="007937B1"/>
    <w:rsid w:val="007C7BEB"/>
    <w:rsid w:val="007D0112"/>
    <w:rsid w:val="008035C9"/>
    <w:rsid w:val="00820A58"/>
    <w:rsid w:val="00823A37"/>
    <w:rsid w:val="008A07BE"/>
    <w:rsid w:val="008A4BD6"/>
    <w:rsid w:val="008A71B4"/>
    <w:rsid w:val="008C2994"/>
    <w:rsid w:val="008D1968"/>
    <w:rsid w:val="00905E39"/>
    <w:rsid w:val="00926C9D"/>
    <w:rsid w:val="00931696"/>
    <w:rsid w:val="009464A4"/>
    <w:rsid w:val="00955870"/>
    <w:rsid w:val="009A6F9C"/>
    <w:rsid w:val="009C1F0E"/>
    <w:rsid w:val="00A66426"/>
    <w:rsid w:val="00AA22F1"/>
    <w:rsid w:val="00AB4B80"/>
    <w:rsid w:val="00B47362"/>
    <w:rsid w:val="00B712D5"/>
    <w:rsid w:val="00BA12DA"/>
    <w:rsid w:val="00BA78FC"/>
    <w:rsid w:val="00BB2C49"/>
    <w:rsid w:val="00C0158F"/>
    <w:rsid w:val="00C10D49"/>
    <w:rsid w:val="00C1501E"/>
    <w:rsid w:val="00C32763"/>
    <w:rsid w:val="00C5546F"/>
    <w:rsid w:val="00C63448"/>
    <w:rsid w:val="00C63D30"/>
    <w:rsid w:val="00C70222"/>
    <w:rsid w:val="00C91826"/>
    <w:rsid w:val="00C961D2"/>
    <w:rsid w:val="00CB0AF3"/>
    <w:rsid w:val="00CF5E6B"/>
    <w:rsid w:val="00D059DF"/>
    <w:rsid w:val="00D55BAD"/>
    <w:rsid w:val="00D72677"/>
    <w:rsid w:val="00D74D0E"/>
    <w:rsid w:val="00D85E8D"/>
    <w:rsid w:val="00D936CE"/>
    <w:rsid w:val="00DA72C5"/>
    <w:rsid w:val="00DD05B0"/>
    <w:rsid w:val="00E057B3"/>
    <w:rsid w:val="00E33564"/>
    <w:rsid w:val="00E462A9"/>
    <w:rsid w:val="00E53AF6"/>
    <w:rsid w:val="00E83932"/>
    <w:rsid w:val="00EB09BD"/>
    <w:rsid w:val="00ED7277"/>
    <w:rsid w:val="00F04B96"/>
    <w:rsid w:val="00F4317D"/>
    <w:rsid w:val="00F54F07"/>
    <w:rsid w:val="00F60E9F"/>
    <w:rsid w:val="00F66710"/>
    <w:rsid w:val="00F84EB9"/>
    <w:rsid w:val="00F8788B"/>
    <w:rsid w:val="00FB71B5"/>
    <w:rsid w:val="00FC527C"/>
    <w:rsid w:val="00FD6E5D"/>
    <w:rsid w:val="00FE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195"/>
    <w:pPr>
      <w:widowControl w:val="0"/>
      <w:spacing w:line="260" w:lineRule="auto"/>
      <w:ind w:firstLine="400"/>
    </w:pPr>
    <w:rPr>
      <w:snapToGrid w:val="0"/>
      <w:sz w:val="18"/>
    </w:rPr>
  </w:style>
  <w:style w:type="paragraph" w:styleId="1">
    <w:name w:val="heading 1"/>
    <w:basedOn w:val="a"/>
    <w:next w:val="a"/>
    <w:qFormat/>
    <w:rsid w:val="00324195"/>
    <w:pPr>
      <w:keepNext/>
      <w:ind w:firstLine="0"/>
      <w:jc w:val="center"/>
      <w:outlineLvl w:val="0"/>
    </w:pPr>
    <w:rPr>
      <w:sz w:val="24"/>
    </w:rPr>
  </w:style>
  <w:style w:type="paragraph" w:styleId="2">
    <w:name w:val="heading 2"/>
    <w:basedOn w:val="a"/>
    <w:next w:val="a"/>
    <w:qFormat/>
    <w:rsid w:val="00324195"/>
    <w:pPr>
      <w:keepNext/>
      <w:jc w:val="both"/>
      <w:outlineLvl w:val="1"/>
    </w:pPr>
    <w:rPr>
      <w:sz w:val="24"/>
      <w:u w:val="single"/>
    </w:rPr>
  </w:style>
  <w:style w:type="paragraph" w:styleId="3">
    <w:name w:val="heading 3"/>
    <w:basedOn w:val="a"/>
    <w:next w:val="a"/>
    <w:qFormat/>
    <w:rsid w:val="00324195"/>
    <w:pPr>
      <w:keepNext/>
      <w:jc w:val="center"/>
      <w:outlineLvl w:val="2"/>
    </w:pPr>
    <w:rPr>
      <w:b/>
      <w:sz w:val="24"/>
    </w:rPr>
  </w:style>
  <w:style w:type="paragraph" w:styleId="4">
    <w:name w:val="heading 4"/>
    <w:basedOn w:val="a"/>
    <w:next w:val="a"/>
    <w:qFormat/>
    <w:rsid w:val="00324195"/>
    <w:pPr>
      <w:keepNext/>
      <w:spacing w:line="240" w:lineRule="auto"/>
      <w:ind w:firstLine="0"/>
      <w:jc w:val="both"/>
      <w:outlineLvl w:val="3"/>
    </w:pPr>
    <w:rPr>
      <w:sz w:val="24"/>
    </w:rPr>
  </w:style>
  <w:style w:type="paragraph" w:styleId="5">
    <w:name w:val="heading 5"/>
    <w:basedOn w:val="a"/>
    <w:next w:val="a"/>
    <w:qFormat/>
    <w:rsid w:val="00324195"/>
    <w:pPr>
      <w:keepNext/>
      <w:spacing w:line="240" w:lineRule="auto"/>
      <w:ind w:firstLine="0"/>
      <w:jc w:val="both"/>
      <w:outlineLvl w:val="4"/>
    </w:pPr>
    <w:rPr>
      <w:sz w:val="20"/>
      <w:u w:val="single"/>
    </w:rPr>
  </w:style>
  <w:style w:type="paragraph" w:styleId="6">
    <w:name w:val="heading 6"/>
    <w:basedOn w:val="a"/>
    <w:next w:val="a"/>
    <w:qFormat/>
    <w:rsid w:val="00324195"/>
    <w:pPr>
      <w:keepNext/>
      <w:spacing w:line="240" w:lineRule="auto"/>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24195"/>
    <w:pPr>
      <w:widowControl w:val="0"/>
      <w:spacing w:line="320" w:lineRule="auto"/>
      <w:ind w:left="80"/>
    </w:pPr>
    <w:rPr>
      <w:snapToGrid w:val="0"/>
      <w:sz w:val="12"/>
    </w:rPr>
  </w:style>
  <w:style w:type="paragraph" w:customStyle="1" w:styleId="FR2">
    <w:name w:val="FR2"/>
    <w:rsid w:val="00324195"/>
    <w:pPr>
      <w:widowControl w:val="0"/>
      <w:jc w:val="center"/>
    </w:pPr>
    <w:rPr>
      <w:rFonts w:ascii="Arial" w:hAnsi="Arial"/>
      <w:snapToGrid w:val="0"/>
      <w:sz w:val="12"/>
    </w:rPr>
  </w:style>
  <w:style w:type="paragraph" w:styleId="a3">
    <w:name w:val="Body Text Indent"/>
    <w:basedOn w:val="a"/>
    <w:rsid w:val="00324195"/>
    <w:pPr>
      <w:jc w:val="center"/>
    </w:pPr>
    <w:rPr>
      <w:b/>
      <w:sz w:val="24"/>
    </w:rPr>
  </w:style>
  <w:style w:type="paragraph" w:styleId="20">
    <w:name w:val="Body Text Indent 2"/>
    <w:basedOn w:val="a"/>
    <w:rsid w:val="00324195"/>
    <w:pPr>
      <w:jc w:val="center"/>
    </w:pPr>
    <w:rPr>
      <w:sz w:val="16"/>
    </w:rPr>
  </w:style>
  <w:style w:type="paragraph" w:styleId="a4">
    <w:name w:val="Body Text"/>
    <w:basedOn w:val="a"/>
    <w:rsid w:val="00324195"/>
    <w:pPr>
      <w:ind w:firstLine="0"/>
      <w:jc w:val="both"/>
    </w:pPr>
    <w:rPr>
      <w:sz w:val="24"/>
    </w:rPr>
  </w:style>
  <w:style w:type="paragraph" w:styleId="30">
    <w:name w:val="Body Text Indent 3"/>
    <w:basedOn w:val="a"/>
    <w:rsid w:val="00324195"/>
    <w:pPr>
      <w:jc w:val="both"/>
    </w:pPr>
    <w:rPr>
      <w:sz w:val="24"/>
    </w:rPr>
  </w:style>
  <w:style w:type="table" w:styleId="a5">
    <w:name w:val="Table Grid"/>
    <w:basedOn w:val="a1"/>
    <w:rsid w:val="00C70222"/>
    <w:pPr>
      <w:widowControl w:val="0"/>
      <w:spacing w:line="260" w:lineRule="auto"/>
      <w:ind w:firstLine="4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D76B4"/>
    <w:pPr>
      <w:autoSpaceDE w:val="0"/>
      <w:autoSpaceDN w:val="0"/>
      <w:adjustRightInd w:val="0"/>
    </w:pPr>
    <w:rPr>
      <w:rFonts w:ascii="Courier New" w:hAnsi="Courier New" w:cs="Courier New"/>
    </w:rPr>
  </w:style>
  <w:style w:type="character" w:customStyle="1" w:styleId="a6">
    <w:name w:val="Основной текст_"/>
    <w:link w:val="21"/>
    <w:locked/>
    <w:rsid w:val="00FC527C"/>
    <w:rPr>
      <w:rFonts w:ascii="Arial" w:eastAsia="Arial" w:hAnsi="Arial" w:cs="Arial"/>
      <w:sz w:val="15"/>
      <w:szCs w:val="15"/>
      <w:shd w:val="clear" w:color="auto" w:fill="FFFFFF"/>
    </w:rPr>
  </w:style>
  <w:style w:type="paragraph" w:customStyle="1" w:styleId="21">
    <w:name w:val="Основной текст2"/>
    <w:basedOn w:val="a"/>
    <w:link w:val="a6"/>
    <w:rsid w:val="00FC527C"/>
    <w:pPr>
      <w:shd w:val="clear" w:color="auto" w:fill="FFFFFF"/>
      <w:spacing w:before="120" w:line="182" w:lineRule="exact"/>
      <w:ind w:firstLine="0"/>
      <w:jc w:val="both"/>
    </w:pPr>
    <w:rPr>
      <w:rFonts w:ascii="Arial" w:eastAsia="Arial" w:hAnsi="Arial"/>
      <w:snapToGrid/>
      <w:sz w:val="15"/>
      <w:szCs w:val="15"/>
    </w:rPr>
  </w:style>
  <w:style w:type="character" w:customStyle="1" w:styleId="a7">
    <w:name w:val="Основной текст + Курсив"/>
    <w:rsid w:val="00FC527C"/>
    <w:rPr>
      <w:rFonts w:ascii="Arial" w:eastAsia="Arial" w:hAnsi="Arial" w:cs="Arial" w:hint="default"/>
      <w:b w:val="0"/>
      <w:bCs w:val="0"/>
      <w:i/>
      <w:iCs/>
      <w:smallCaps w:val="0"/>
      <w:color w:val="000000"/>
      <w:spacing w:val="0"/>
      <w:w w:val="100"/>
      <w:position w:val="0"/>
      <w:sz w:val="15"/>
      <w:szCs w:val="15"/>
      <w:u w:val="single"/>
      <w:lang w:val="ru-RU"/>
    </w:rPr>
  </w:style>
  <w:style w:type="paragraph" w:styleId="a8">
    <w:name w:val="Balloon Text"/>
    <w:basedOn w:val="a"/>
    <w:link w:val="a9"/>
    <w:rsid w:val="004951EE"/>
    <w:pPr>
      <w:spacing w:line="240" w:lineRule="auto"/>
    </w:pPr>
    <w:rPr>
      <w:rFonts w:ascii="Tahoma" w:hAnsi="Tahoma" w:cs="Tahoma"/>
      <w:sz w:val="16"/>
      <w:szCs w:val="16"/>
    </w:rPr>
  </w:style>
  <w:style w:type="character" w:customStyle="1" w:styleId="a9">
    <w:name w:val="Текст выноски Знак"/>
    <w:basedOn w:val="a0"/>
    <w:link w:val="a8"/>
    <w:rsid w:val="004951E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195"/>
    <w:pPr>
      <w:widowControl w:val="0"/>
      <w:spacing w:line="260" w:lineRule="auto"/>
      <w:ind w:firstLine="400"/>
    </w:pPr>
    <w:rPr>
      <w:snapToGrid w:val="0"/>
      <w:sz w:val="18"/>
    </w:rPr>
  </w:style>
  <w:style w:type="paragraph" w:styleId="1">
    <w:name w:val="heading 1"/>
    <w:basedOn w:val="a"/>
    <w:next w:val="a"/>
    <w:qFormat/>
    <w:rsid w:val="00324195"/>
    <w:pPr>
      <w:keepNext/>
      <w:ind w:firstLine="0"/>
      <w:jc w:val="center"/>
      <w:outlineLvl w:val="0"/>
    </w:pPr>
    <w:rPr>
      <w:sz w:val="24"/>
    </w:rPr>
  </w:style>
  <w:style w:type="paragraph" w:styleId="2">
    <w:name w:val="heading 2"/>
    <w:basedOn w:val="a"/>
    <w:next w:val="a"/>
    <w:qFormat/>
    <w:rsid w:val="00324195"/>
    <w:pPr>
      <w:keepNext/>
      <w:jc w:val="both"/>
      <w:outlineLvl w:val="1"/>
    </w:pPr>
    <w:rPr>
      <w:sz w:val="24"/>
      <w:u w:val="single"/>
    </w:rPr>
  </w:style>
  <w:style w:type="paragraph" w:styleId="3">
    <w:name w:val="heading 3"/>
    <w:basedOn w:val="a"/>
    <w:next w:val="a"/>
    <w:qFormat/>
    <w:rsid w:val="00324195"/>
    <w:pPr>
      <w:keepNext/>
      <w:jc w:val="center"/>
      <w:outlineLvl w:val="2"/>
    </w:pPr>
    <w:rPr>
      <w:b/>
      <w:sz w:val="24"/>
    </w:rPr>
  </w:style>
  <w:style w:type="paragraph" w:styleId="4">
    <w:name w:val="heading 4"/>
    <w:basedOn w:val="a"/>
    <w:next w:val="a"/>
    <w:qFormat/>
    <w:rsid w:val="00324195"/>
    <w:pPr>
      <w:keepNext/>
      <w:spacing w:line="240" w:lineRule="auto"/>
      <w:ind w:firstLine="0"/>
      <w:jc w:val="both"/>
      <w:outlineLvl w:val="3"/>
    </w:pPr>
    <w:rPr>
      <w:sz w:val="24"/>
    </w:rPr>
  </w:style>
  <w:style w:type="paragraph" w:styleId="5">
    <w:name w:val="heading 5"/>
    <w:basedOn w:val="a"/>
    <w:next w:val="a"/>
    <w:qFormat/>
    <w:rsid w:val="00324195"/>
    <w:pPr>
      <w:keepNext/>
      <w:spacing w:line="240" w:lineRule="auto"/>
      <w:ind w:firstLine="0"/>
      <w:jc w:val="both"/>
      <w:outlineLvl w:val="4"/>
    </w:pPr>
    <w:rPr>
      <w:sz w:val="20"/>
      <w:u w:val="single"/>
    </w:rPr>
  </w:style>
  <w:style w:type="paragraph" w:styleId="6">
    <w:name w:val="heading 6"/>
    <w:basedOn w:val="a"/>
    <w:next w:val="a"/>
    <w:qFormat/>
    <w:rsid w:val="00324195"/>
    <w:pPr>
      <w:keepNext/>
      <w:spacing w:line="240" w:lineRule="auto"/>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24195"/>
    <w:pPr>
      <w:widowControl w:val="0"/>
      <w:spacing w:line="320" w:lineRule="auto"/>
      <w:ind w:left="80"/>
    </w:pPr>
    <w:rPr>
      <w:snapToGrid w:val="0"/>
      <w:sz w:val="12"/>
    </w:rPr>
  </w:style>
  <w:style w:type="paragraph" w:customStyle="1" w:styleId="FR2">
    <w:name w:val="FR2"/>
    <w:rsid w:val="00324195"/>
    <w:pPr>
      <w:widowControl w:val="0"/>
      <w:jc w:val="center"/>
    </w:pPr>
    <w:rPr>
      <w:rFonts w:ascii="Arial" w:hAnsi="Arial"/>
      <w:snapToGrid w:val="0"/>
      <w:sz w:val="12"/>
    </w:rPr>
  </w:style>
  <w:style w:type="paragraph" w:styleId="a3">
    <w:name w:val="Body Text Indent"/>
    <w:basedOn w:val="a"/>
    <w:rsid w:val="00324195"/>
    <w:pPr>
      <w:jc w:val="center"/>
    </w:pPr>
    <w:rPr>
      <w:b/>
      <w:sz w:val="24"/>
    </w:rPr>
  </w:style>
  <w:style w:type="paragraph" w:styleId="20">
    <w:name w:val="Body Text Indent 2"/>
    <w:basedOn w:val="a"/>
    <w:rsid w:val="00324195"/>
    <w:pPr>
      <w:jc w:val="center"/>
    </w:pPr>
    <w:rPr>
      <w:sz w:val="16"/>
    </w:rPr>
  </w:style>
  <w:style w:type="paragraph" w:styleId="a4">
    <w:name w:val="Body Text"/>
    <w:basedOn w:val="a"/>
    <w:rsid w:val="00324195"/>
    <w:pPr>
      <w:ind w:firstLine="0"/>
      <w:jc w:val="both"/>
    </w:pPr>
    <w:rPr>
      <w:sz w:val="24"/>
    </w:rPr>
  </w:style>
  <w:style w:type="paragraph" w:styleId="30">
    <w:name w:val="Body Text Indent 3"/>
    <w:basedOn w:val="a"/>
    <w:rsid w:val="00324195"/>
    <w:pPr>
      <w:jc w:val="both"/>
    </w:pPr>
    <w:rPr>
      <w:sz w:val="24"/>
    </w:rPr>
  </w:style>
  <w:style w:type="table" w:styleId="a5">
    <w:name w:val="Table Grid"/>
    <w:basedOn w:val="a1"/>
    <w:rsid w:val="00C70222"/>
    <w:pPr>
      <w:widowControl w:val="0"/>
      <w:spacing w:line="260" w:lineRule="auto"/>
      <w:ind w:firstLine="4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D76B4"/>
    <w:pPr>
      <w:autoSpaceDE w:val="0"/>
      <w:autoSpaceDN w:val="0"/>
      <w:adjustRightInd w:val="0"/>
    </w:pPr>
    <w:rPr>
      <w:rFonts w:ascii="Courier New" w:hAnsi="Courier New" w:cs="Courier New"/>
    </w:rPr>
  </w:style>
  <w:style w:type="character" w:customStyle="1" w:styleId="a6">
    <w:name w:val="Основной текст_"/>
    <w:link w:val="21"/>
    <w:locked/>
    <w:rsid w:val="00FC527C"/>
    <w:rPr>
      <w:rFonts w:ascii="Arial" w:eastAsia="Arial" w:hAnsi="Arial" w:cs="Arial"/>
      <w:sz w:val="15"/>
      <w:szCs w:val="15"/>
      <w:shd w:val="clear" w:color="auto" w:fill="FFFFFF"/>
    </w:rPr>
  </w:style>
  <w:style w:type="paragraph" w:customStyle="1" w:styleId="21">
    <w:name w:val="Основной текст2"/>
    <w:basedOn w:val="a"/>
    <w:link w:val="a6"/>
    <w:rsid w:val="00FC527C"/>
    <w:pPr>
      <w:shd w:val="clear" w:color="auto" w:fill="FFFFFF"/>
      <w:spacing w:before="120" w:line="182" w:lineRule="exact"/>
      <w:ind w:firstLine="0"/>
      <w:jc w:val="both"/>
    </w:pPr>
    <w:rPr>
      <w:rFonts w:ascii="Arial" w:eastAsia="Arial" w:hAnsi="Arial"/>
      <w:snapToGrid/>
      <w:sz w:val="15"/>
      <w:szCs w:val="15"/>
    </w:rPr>
  </w:style>
  <w:style w:type="character" w:customStyle="1" w:styleId="a7">
    <w:name w:val="Основной текст + Курсив"/>
    <w:rsid w:val="00FC527C"/>
    <w:rPr>
      <w:rFonts w:ascii="Arial" w:eastAsia="Arial" w:hAnsi="Arial" w:cs="Arial" w:hint="default"/>
      <w:b w:val="0"/>
      <w:bCs w:val="0"/>
      <w:i/>
      <w:iCs/>
      <w:smallCaps w:val="0"/>
      <w:color w:val="000000"/>
      <w:spacing w:val="0"/>
      <w:w w:val="100"/>
      <w:position w:val="0"/>
      <w:sz w:val="15"/>
      <w:szCs w:val="15"/>
      <w:u w:val="single"/>
      <w:lang w:val="ru-RU"/>
    </w:rPr>
  </w:style>
  <w:style w:type="paragraph" w:styleId="a8">
    <w:name w:val="Balloon Text"/>
    <w:basedOn w:val="a"/>
    <w:link w:val="a9"/>
    <w:rsid w:val="004951EE"/>
    <w:pPr>
      <w:spacing w:line="240" w:lineRule="auto"/>
    </w:pPr>
    <w:rPr>
      <w:rFonts w:ascii="Tahoma" w:hAnsi="Tahoma" w:cs="Tahoma"/>
      <w:sz w:val="16"/>
      <w:szCs w:val="16"/>
    </w:rPr>
  </w:style>
  <w:style w:type="character" w:customStyle="1" w:styleId="a9">
    <w:name w:val="Текст выноски Знак"/>
    <w:basedOn w:val="a0"/>
    <w:link w:val="a8"/>
    <w:rsid w:val="004951E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1055">
      <w:bodyDiv w:val="1"/>
      <w:marLeft w:val="0"/>
      <w:marRight w:val="0"/>
      <w:marTop w:val="0"/>
      <w:marBottom w:val="0"/>
      <w:divBdr>
        <w:top w:val="none" w:sz="0" w:space="0" w:color="auto"/>
        <w:left w:val="none" w:sz="0" w:space="0" w:color="auto"/>
        <w:bottom w:val="none" w:sz="0" w:space="0" w:color="auto"/>
        <w:right w:val="none" w:sz="0" w:space="0" w:color="auto"/>
      </w:divBdr>
    </w:div>
    <w:div w:id="12486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5D078994C8F5F97854E1AFB790AFDCF8B8BFBEEC7F868057DECD626FAA498012E4DCA701A5A252914G" TargetMode="External"/><Relationship Id="rId13" Type="http://schemas.openxmlformats.org/officeDocument/2006/relationships/hyperlink" Target="consultantplus://offline/ref=7985E7E1DF325BBB28D4F0B254B2DBB92D612A6CCC2D93143A506F211A1F5EDEB958AB9C991E8F2F4759G" TargetMode="External"/><Relationship Id="rId3" Type="http://schemas.microsoft.com/office/2007/relationships/stylesWithEffects" Target="stylesWithEffects.xml"/><Relationship Id="rId7" Type="http://schemas.openxmlformats.org/officeDocument/2006/relationships/hyperlink" Target="consultantplus://offline/ref=1CE5D078994C8F5F97854E1AFB790AFDCF8B8AFAE8CCF868057DECD626FAA498012E4DCA701A5E232917G" TargetMode="External"/><Relationship Id="rId12" Type="http://schemas.openxmlformats.org/officeDocument/2006/relationships/hyperlink" Target="consultantplus://offline/ref=1CE5D078994C8F5F97854E1AFB790AFDCF8B8BFBEEC7F868057DECD626FAA498012E4DCA701A5A25291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E5D078994C8F5F97854E1AFB790AFDCF8B8BFBEEC7F868057DECD626FAA498012E4DCA701A5A252914G" TargetMode="External"/><Relationship Id="rId11" Type="http://schemas.openxmlformats.org/officeDocument/2006/relationships/hyperlink" Target="consultantplus://offline/ref=1CE5D078994C8F5F97854E1AFB790AFDCF8B8BFBEEC7F868057DECD626FAA498012E4DCA701A5A25291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CE5D078994C8F5F97854E1AFB790AFDCF8B8AFAE8CCF868057DECD6262F1AG" TargetMode="External"/><Relationship Id="rId4" Type="http://schemas.openxmlformats.org/officeDocument/2006/relationships/settings" Target="settings.xml"/><Relationship Id="rId9" Type="http://schemas.openxmlformats.org/officeDocument/2006/relationships/hyperlink" Target="consultantplus://offline/ref=1CE5D078994C8F5F97854E1AFB790AFDCF8880F9E9C9F868057DECD6262F1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vc</Company>
  <LinksUpToDate>false</LinksUpToDate>
  <CharactersWithSpaces>15639</CharactersWithSpaces>
  <SharedDoc>false</SharedDoc>
  <HLinks>
    <vt:vector size="48" baseType="variant">
      <vt:variant>
        <vt:i4>2687080</vt:i4>
      </vt:variant>
      <vt:variant>
        <vt:i4>21</vt:i4>
      </vt:variant>
      <vt:variant>
        <vt:i4>0</vt:i4>
      </vt:variant>
      <vt:variant>
        <vt:i4>5</vt:i4>
      </vt:variant>
      <vt:variant>
        <vt:lpwstr>consultantplus://offline/ref=7985E7E1DF325BBB28D4F0B254B2DBB92D612A6CCC2D93143A506F211A1F5EDEB958AB9C991E8F2F4759G</vt:lpwstr>
      </vt:variant>
      <vt:variant>
        <vt:lpwstr/>
      </vt:variant>
      <vt:variant>
        <vt:i4>2687085</vt:i4>
      </vt:variant>
      <vt:variant>
        <vt:i4>18</vt:i4>
      </vt:variant>
      <vt:variant>
        <vt:i4>0</vt:i4>
      </vt:variant>
      <vt:variant>
        <vt:i4>5</vt:i4>
      </vt:variant>
      <vt:variant>
        <vt:lpwstr>consultantplus://offline/ref=1CE5D078994C8F5F97854E1AFB790AFDCF8B8BFBEEC7F868057DECD626FAA498012E4DCA701A5A252914G</vt:lpwstr>
      </vt:variant>
      <vt:variant>
        <vt:lpwstr/>
      </vt:variant>
      <vt:variant>
        <vt:i4>2687085</vt:i4>
      </vt:variant>
      <vt:variant>
        <vt:i4>15</vt:i4>
      </vt:variant>
      <vt:variant>
        <vt:i4>0</vt:i4>
      </vt:variant>
      <vt:variant>
        <vt:i4>5</vt:i4>
      </vt:variant>
      <vt:variant>
        <vt:lpwstr>consultantplus://offline/ref=1CE5D078994C8F5F97854E1AFB790AFDCF8B8BFBEEC7F868057DECD626FAA498012E4DCA701A5A252914G</vt:lpwstr>
      </vt:variant>
      <vt:variant>
        <vt:lpwstr/>
      </vt:variant>
      <vt:variant>
        <vt:i4>4390999</vt:i4>
      </vt:variant>
      <vt:variant>
        <vt:i4>12</vt:i4>
      </vt:variant>
      <vt:variant>
        <vt:i4>0</vt:i4>
      </vt:variant>
      <vt:variant>
        <vt:i4>5</vt:i4>
      </vt:variant>
      <vt:variant>
        <vt:lpwstr>consultantplus://offline/ref=1CE5D078994C8F5F97854E1AFB790AFDCF8B8AFAE8CCF868057DECD6262F1AG</vt:lpwstr>
      </vt:variant>
      <vt:variant>
        <vt:lpwstr/>
      </vt:variant>
      <vt:variant>
        <vt:i4>4391007</vt:i4>
      </vt:variant>
      <vt:variant>
        <vt:i4>9</vt:i4>
      </vt:variant>
      <vt:variant>
        <vt:i4>0</vt:i4>
      </vt:variant>
      <vt:variant>
        <vt:i4>5</vt:i4>
      </vt:variant>
      <vt:variant>
        <vt:lpwstr>consultantplus://offline/ref=1CE5D078994C8F5F97854E1AFB790AFDCF8880F9E9C9F868057DECD6262F1AG</vt:lpwstr>
      </vt:variant>
      <vt:variant>
        <vt:lpwstr/>
      </vt:variant>
      <vt:variant>
        <vt:i4>2687085</vt:i4>
      </vt:variant>
      <vt:variant>
        <vt:i4>6</vt:i4>
      </vt:variant>
      <vt:variant>
        <vt:i4>0</vt:i4>
      </vt:variant>
      <vt:variant>
        <vt:i4>5</vt:i4>
      </vt:variant>
      <vt:variant>
        <vt:lpwstr>consultantplus://offline/ref=1CE5D078994C8F5F97854E1AFB790AFDCF8B8BFBEEC7F868057DECD626FAA498012E4DCA701A5A252914G</vt:lpwstr>
      </vt:variant>
      <vt:variant>
        <vt:lpwstr/>
      </vt:variant>
      <vt:variant>
        <vt:i4>2687077</vt:i4>
      </vt:variant>
      <vt:variant>
        <vt:i4>3</vt:i4>
      </vt:variant>
      <vt:variant>
        <vt:i4>0</vt:i4>
      </vt:variant>
      <vt:variant>
        <vt:i4>5</vt:i4>
      </vt:variant>
      <vt:variant>
        <vt:lpwstr>consultantplus://offline/ref=1CE5D078994C8F5F97854E1AFB790AFDCF8B8AFAE8CCF868057DECD626FAA498012E4DCA701A5E232917G</vt:lpwstr>
      </vt:variant>
      <vt:variant>
        <vt:lpwstr/>
      </vt:variant>
      <vt:variant>
        <vt:i4>2687085</vt:i4>
      </vt:variant>
      <vt:variant>
        <vt:i4>0</vt:i4>
      </vt:variant>
      <vt:variant>
        <vt:i4>0</vt:i4>
      </vt:variant>
      <vt:variant>
        <vt:i4>5</vt:i4>
      </vt:variant>
      <vt:variant>
        <vt:lpwstr>consultantplus://offline/ref=1CE5D078994C8F5F97854E1AFB790AFDCF8B8BFBEEC7F868057DECD626FAA498012E4DCA701A5A252914G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Игорь Коняшов</dc:creator>
  <cp:lastModifiedBy>msi</cp:lastModifiedBy>
  <cp:revision>7</cp:revision>
  <cp:lastPrinted>2022-06-01T06:56:00Z</cp:lastPrinted>
  <dcterms:created xsi:type="dcterms:W3CDTF">2022-06-01T06:12:00Z</dcterms:created>
  <dcterms:modified xsi:type="dcterms:W3CDTF">2022-06-06T07:13:00Z</dcterms:modified>
</cp:coreProperties>
</file>